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4512" w:rsidRPr="004E067C" w:rsidRDefault="00134512" w:rsidP="00134512">
      <w:pPr>
        <w:pStyle w:val="A-Content"/>
        <w:rPr>
          <w:szCs w:val="28"/>
        </w:rPr>
      </w:pPr>
      <w:r>
        <w:rPr>
          <w:noProof/>
        </w:rPr>
        <mc:AlternateContent>
          <mc:Choice Requires="wps">
            <w:drawing>
              <wp:anchor distT="0" distB="0" distL="114300" distR="114300" simplePos="0" relativeHeight="251672576" behindDoc="1" locked="0" layoutInCell="1" allowOverlap="1" wp14:anchorId="59802BE8" wp14:editId="252141FE">
                <wp:simplePos x="0" y="0"/>
                <wp:positionH relativeFrom="margin">
                  <wp:align>left</wp:align>
                </wp:positionH>
                <wp:positionV relativeFrom="margin">
                  <wp:posOffset>2234565</wp:posOffset>
                </wp:positionV>
                <wp:extent cx="6327775" cy="1819910"/>
                <wp:effectExtent l="0" t="0" r="0" b="8890"/>
                <wp:wrapThrough wrapText="bothSides">
                  <wp:wrapPolygon edited="0">
                    <wp:start x="0" y="0"/>
                    <wp:lineTo x="0" y="21479"/>
                    <wp:lineTo x="21524" y="21479"/>
                    <wp:lineTo x="21524" y="0"/>
                    <wp:lineTo x="0" y="0"/>
                  </wp:wrapPolygon>
                </wp:wrapThrough>
                <wp:docPr id="2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659" w:rsidRDefault="00A45659" w:rsidP="008D6DBC">
                            <w:pPr>
                              <w:pStyle w:val="BHPModuleTitle"/>
                            </w:pPr>
                            <w:r>
                              <w:t>BHP Virtual Live Day</w:t>
                            </w:r>
                          </w:p>
                          <w:p w:rsidR="00A45659" w:rsidRPr="0007461C" w:rsidRDefault="00A45659" w:rsidP="008D6DBC">
                            <w:pPr>
                              <w:pStyle w:val="BHPModuleTitle"/>
                            </w:pPr>
                            <w:r>
                              <w:t>Learning Journal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02BE8" id="_x0000_t202" coordsize="21600,21600" o:spt="202" path="m,l,21600r21600,l21600,xe">
                <v:stroke joinstyle="miter"/>
                <v:path gradientshapeok="t" o:connecttype="rect"/>
              </v:shapetype>
              <v:shape id="Text Box 198" o:spid="_x0000_s1026" type="#_x0000_t202" style="position:absolute;left:0;text-align:left;margin-left:0;margin-top:175.95pt;width:498.25pt;height:143.3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UJhgIAABM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" stroked="f">
                <v:textbox>
                  <w:txbxContent>
                    <w:p w:rsidR="00A45659" w:rsidRDefault="00A45659" w:rsidP="008D6DBC">
                      <w:pPr>
                        <w:pStyle w:val="BHPModuleTitle"/>
                      </w:pPr>
                      <w:r>
                        <w:t>BHP Virtual Live Day</w:t>
                      </w:r>
                    </w:p>
                    <w:p w:rsidR="00A45659" w:rsidRPr="0007461C" w:rsidRDefault="00A45659" w:rsidP="008D6DBC">
                      <w:pPr>
                        <w:pStyle w:val="BHPModuleTitle"/>
                      </w:pPr>
                      <w:r>
                        <w:t>Learning Journal</w:t>
                      </w:r>
                    </w:p>
                  </w:txbxContent>
                </v:textbox>
                <w10:wrap type="through" anchorx="margin" anchory="margin"/>
              </v:shape>
            </w:pict>
          </mc:Fallback>
        </mc:AlternateContent>
      </w:r>
      <w:r w:rsidRPr="004E067C">
        <w:rPr>
          <w:noProof/>
        </w:rPr>
        <w:drawing>
          <wp:anchor distT="0" distB="0" distL="114300" distR="114300" simplePos="0" relativeHeight="251671552" behindDoc="1" locked="0" layoutInCell="1" allowOverlap="1" wp14:anchorId="7A82969F" wp14:editId="7ED9539C">
            <wp:simplePos x="0" y="0"/>
            <wp:positionH relativeFrom="margin">
              <wp:align>left</wp:align>
            </wp:positionH>
            <wp:positionV relativeFrom="margin">
              <wp:posOffset>2987040</wp:posOffset>
            </wp:positionV>
            <wp:extent cx="6848475" cy="5138420"/>
            <wp:effectExtent l="0" t="0" r="9525" b="5080"/>
            <wp:wrapTight wrapText="bothSides">
              <wp:wrapPolygon edited="0">
                <wp:start x="0" y="0"/>
                <wp:lineTo x="0" y="21541"/>
                <wp:lineTo x="21570" y="21541"/>
                <wp:lineTo x="21570" y="0"/>
                <wp:lineTo x="0" y="0"/>
              </wp:wrapPolygon>
            </wp:wrapTight>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8475" cy="5138420"/>
                    </a:xfrm>
                    <a:prstGeom prst="rect">
                      <a:avLst/>
                    </a:prstGeom>
                    <a:noFill/>
                  </pic:spPr>
                </pic:pic>
              </a:graphicData>
            </a:graphic>
          </wp:anchor>
        </w:drawing>
      </w:r>
      <w:r w:rsidRPr="004E067C">
        <w:br w:type="page"/>
      </w:r>
    </w:p>
    <w:p w:rsidR="00EC39D1" w:rsidRDefault="00EC39D1" w:rsidP="00EC39D1">
      <w:pPr>
        <w:pStyle w:val="A-Subscaps"/>
        <w:spacing w:before="480"/>
      </w:pPr>
      <w:bookmarkStart w:id="1" w:name="_Toc508285598"/>
      <w:r w:rsidRPr="002A6DAB">
        <w:lastRenderedPageBreak/>
        <w:t xml:space="preserve">Module </w:t>
      </w:r>
      <w:r>
        <w:t>1</w:t>
      </w:r>
      <w:r w:rsidRPr="002A6DAB">
        <w:t xml:space="preserve"> – </w:t>
      </w:r>
      <w:r>
        <w:t>Vision &amp; Mission</w:t>
      </w:r>
    </w:p>
    <w:p w:rsidR="002106CC" w:rsidRDefault="002106CC" w:rsidP="002106CC">
      <w:pPr>
        <w:pStyle w:val="A-Content"/>
        <w:ind w:firstLine="0"/>
      </w:pPr>
      <w:r>
        <w:rPr>
          <w:noProof/>
        </w:rPr>
        <w:drawing>
          <wp:anchor distT="0" distB="0" distL="114300" distR="114300" simplePos="0" relativeHeight="251674624" behindDoc="1" locked="0" layoutInCell="1" allowOverlap="1" wp14:anchorId="59593A78" wp14:editId="4F24FA77">
            <wp:simplePos x="0" y="0"/>
            <wp:positionH relativeFrom="margin">
              <wp:align>center</wp:align>
            </wp:positionH>
            <wp:positionV relativeFrom="paragraph">
              <wp:posOffset>82486</wp:posOffset>
            </wp:positionV>
            <wp:extent cx="7031990" cy="2046514"/>
            <wp:effectExtent l="0" t="0" r="0" b="0"/>
            <wp:wrapNone/>
            <wp:docPr id="199" name="Diagram 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t>The</w:t>
      </w:r>
      <w:r w:rsidRPr="00ED1D2C">
        <w:t xml:space="preserve"> </w:t>
      </w:r>
      <w:r>
        <w:t xml:space="preserve">goals of the Maine </w:t>
      </w:r>
      <w:r w:rsidRPr="00ED1D2C">
        <w:t xml:space="preserve">Department of Health and Human Services (DHHS) </w:t>
      </w:r>
      <w:r>
        <w:t>are:</w:t>
      </w:r>
      <w:r w:rsidRPr="00AF5D99">
        <w:rPr>
          <w:noProof/>
        </w:rPr>
        <w:t xml:space="preserve"> </w:t>
      </w:r>
    </w:p>
    <w:p w:rsidR="002106CC" w:rsidRDefault="002106CC" w:rsidP="002106CC">
      <w:pPr>
        <w:pStyle w:val="A-Content"/>
        <w:tabs>
          <w:tab w:val="left" w:pos="2126"/>
        </w:tabs>
        <w:ind w:firstLine="0"/>
      </w:pPr>
      <w:r>
        <w:tab/>
      </w:r>
    </w:p>
    <w:p w:rsidR="002106CC" w:rsidRDefault="002106CC" w:rsidP="002106CC">
      <w:pPr>
        <w:pStyle w:val="A-Content"/>
      </w:pPr>
    </w:p>
    <w:p w:rsidR="002106CC" w:rsidRDefault="002106CC" w:rsidP="002106CC">
      <w:pPr>
        <w:pStyle w:val="A-Content"/>
      </w:pPr>
    </w:p>
    <w:p w:rsidR="002106CC" w:rsidRPr="00ED1D2C" w:rsidRDefault="002106CC" w:rsidP="002106CC">
      <w:pPr>
        <w:pStyle w:val="A-Content"/>
      </w:pPr>
    </w:p>
    <w:p w:rsidR="002106CC" w:rsidRDefault="002106CC" w:rsidP="002106CC">
      <w:pPr>
        <w:pStyle w:val="A-Content"/>
      </w:pPr>
    </w:p>
    <w:p w:rsidR="002106CC" w:rsidRDefault="002106CC" w:rsidP="00EC1FA3">
      <w:pPr>
        <w:pStyle w:val="A-Content"/>
        <w:ind w:firstLine="0"/>
      </w:pPr>
      <w:r>
        <w:t>The Maine Department of Education’s (DOE) mission is:</w:t>
      </w:r>
    </w:p>
    <w:p w:rsidR="002106CC" w:rsidRPr="006E779A" w:rsidRDefault="002106CC" w:rsidP="002106CC">
      <w:pPr>
        <w:pStyle w:val="A-Content"/>
        <w:ind w:left="720" w:firstLine="0"/>
        <w:rPr>
          <w:i/>
        </w:rPr>
      </w:pPr>
      <w:r w:rsidRPr="006E779A">
        <w:rPr>
          <w:i/>
        </w:rPr>
        <w:t>“to provide leadership and to collaborate with educators and learning communities in order to ensure that every learner has the opportunity to be successful. The Department is working toward an education system that engages and challenges every student, is customized to each student’s individual needs and harnesses the power of technology to enhance and individualize learning.”</w:t>
      </w:r>
    </w:p>
    <w:p w:rsidR="002106CC" w:rsidRPr="00ED1D2C" w:rsidRDefault="002106CC" w:rsidP="000661FE">
      <w:pPr>
        <w:pStyle w:val="A-Content"/>
        <w:ind w:firstLine="0"/>
      </w:pPr>
      <w:r w:rsidRPr="00ED1D2C">
        <w:t xml:space="preserve">What is your </w:t>
      </w:r>
      <w:r>
        <w:t>organization’s</w:t>
      </w:r>
      <w:r w:rsidRPr="00ED1D2C">
        <w:t xml:space="preserve"> mission statement?</w:t>
      </w:r>
      <w:r w:rsidR="00EC1FA3">
        <w:t xml:space="preserve"> </w:t>
      </w:r>
      <w:r>
        <w:t xml:space="preserve">If you </w:t>
      </w:r>
      <w:r w:rsidR="00C02D45">
        <w:t>do not</w:t>
      </w:r>
      <w:r>
        <w:t xml:space="preserve"> know g</w:t>
      </w:r>
      <w:r w:rsidRPr="00ED1D2C">
        <w:t xml:space="preserve">o to your </w:t>
      </w:r>
      <w:r>
        <w:t>organization’s website or a</w:t>
      </w:r>
      <w:r w:rsidRPr="00ED1D2C">
        <w:t>sk your supervisor.</w:t>
      </w:r>
    </w:p>
    <w:p w:rsidR="002106CC" w:rsidRDefault="002106CC" w:rsidP="000661FE">
      <w:pPr>
        <w:pStyle w:val="A-Purple"/>
        <w:numPr>
          <w:ilvl w:val="0"/>
          <w:numId w:val="30"/>
        </w:numPr>
        <w:tabs>
          <w:tab w:val="clear" w:pos="720"/>
          <w:tab w:val="num" w:pos="360"/>
        </w:tabs>
        <w:ind w:left="0" w:firstLine="0"/>
      </w:pPr>
      <w:r w:rsidRPr="00ED1D2C">
        <w:t xml:space="preserve">Write out your </w:t>
      </w:r>
      <w:r>
        <w:t>organization</w:t>
      </w:r>
      <w:r w:rsidRPr="00ED1D2C">
        <w:t>’s mission/vision statement:</w:t>
      </w:r>
    </w:p>
    <w:p w:rsidR="000661FE" w:rsidRPr="000661FE" w:rsidRDefault="000661FE" w:rsidP="006A6EAD">
      <w:pPr>
        <w:pStyle w:val="A-Content"/>
        <w:spacing w:before="0"/>
        <w:ind w:firstLine="0"/>
      </w:pPr>
    </w:p>
    <w:p w:rsidR="000661FE" w:rsidRDefault="000661FE" w:rsidP="006A6EAD">
      <w:pPr>
        <w:pStyle w:val="A-Content"/>
        <w:pBdr>
          <w:top w:val="single" w:sz="12" w:space="1" w:color="auto"/>
          <w:bottom w:val="single" w:sz="12" w:space="1" w:color="auto"/>
        </w:pBdr>
        <w:spacing w:before="0"/>
        <w:ind w:firstLine="0"/>
      </w:pPr>
    </w:p>
    <w:p w:rsidR="000661FE" w:rsidRDefault="000661FE" w:rsidP="006A6EAD">
      <w:pPr>
        <w:pStyle w:val="A-Content"/>
        <w:pBdr>
          <w:bottom w:val="single" w:sz="12" w:space="1" w:color="auto"/>
          <w:between w:val="single" w:sz="12" w:space="1" w:color="auto"/>
        </w:pBdr>
        <w:spacing w:before="0"/>
        <w:ind w:firstLine="0"/>
      </w:pPr>
    </w:p>
    <w:p w:rsidR="000661FE" w:rsidRDefault="000661FE" w:rsidP="006A6EAD">
      <w:pPr>
        <w:pStyle w:val="A-Content"/>
        <w:pBdr>
          <w:bottom w:val="single" w:sz="12" w:space="1" w:color="auto"/>
          <w:between w:val="single" w:sz="12" w:space="1" w:color="auto"/>
        </w:pBdr>
        <w:spacing w:before="0"/>
        <w:ind w:firstLine="0"/>
      </w:pPr>
    </w:p>
    <w:p w:rsidR="000661FE" w:rsidRDefault="000661FE" w:rsidP="000661FE">
      <w:pPr>
        <w:pStyle w:val="A-Purple"/>
        <w:spacing w:before="0"/>
      </w:pPr>
    </w:p>
    <w:p w:rsidR="002106CC" w:rsidRDefault="002106CC" w:rsidP="000661FE">
      <w:pPr>
        <w:pStyle w:val="A-Purple"/>
        <w:numPr>
          <w:ilvl w:val="0"/>
          <w:numId w:val="31"/>
        </w:numPr>
        <w:tabs>
          <w:tab w:val="clear" w:pos="720"/>
          <w:tab w:val="num" w:pos="450"/>
        </w:tabs>
        <w:spacing w:before="0"/>
        <w:ind w:hanging="720"/>
      </w:pPr>
      <w:r w:rsidRPr="00ED1D2C">
        <w:t>In 25 words or less, write your personal mission statement as a BHP - what you do, for whom, and why:</w:t>
      </w:r>
    </w:p>
    <w:p w:rsidR="000661FE" w:rsidRPr="000661FE" w:rsidRDefault="000661FE" w:rsidP="006A6EAD">
      <w:pPr>
        <w:pStyle w:val="A-Content"/>
        <w:spacing w:before="0"/>
        <w:ind w:left="720" w:hanging="720"/>
      </w:pPr>
    </w:p>
    <w:p w:rsidR="000661FE" w:rsidRDefault="000661FE" w:rsidP="006A6EAD">
      <w:pPr>
        <w:pStyle w:val="A-Content"/>
        <w:pBdr>
          <w:top w:val="single" w:sz="12" w:space="1" w:color="auto"/>
          <w:bottom w:val="single" w:sz="12" w:space="1" w:color="auto"/>
        </w:pBdr>
        <w:spacing w:before="0"/>
        <w:ind w:firstLine="0"/>
      </w:pPr>
    </w:p>
    <w:p w:rsidR="000661FE" w:rsidRDefault="000661FE" w:rsidP="006A6EAD">
      <w:pPr>
        <w:pStyle w:val="A-Content"/>
        <w:pBdr>
          <w:bottom w:val="single" w:sz="12" w:space="1" w:color="auto"/>
          <w:between w:val="single" w:sz="12" w:space="1" w:color="auto"/>
        </w:pBdr>
        <w:spacing w:before="0"/>
        <w:ind w:firstLine="0"/>
      </w:pPr>
    </w:p>
    <w:p w:rsidR="000661FE" w:rsidRDefault="000661FE" w:rsidP="006A6EAD">
      <w:pPr>
        <w:pStyle w:val="A-Content"/>
        <w:pBdr>
          <w:bottom w:val="single" w:sz="12" w:space="1" w:color="auto"/>
          <w:between w:val="single" w:sz="12" w:space="1" w:color="auto"/>
        </w:pBdr>
        <w:spacing w:before="0"/>
        <w:ind w:firstLine="0"/>
      </w:pPr>
    </w:p>
    <w:p w:rsidR="000661FE" w:rsidRDefault="000661FE" w:rsidP="006A6EAD">
      <w:pPr>
        <w:pStyle w:val="A-Content"/>
        <w:pBdr>
          <w:bottom w:val="single" w:sz="12" w:space="1" w:color="auto"/>
          <w:between w:val="single" w:sz="12" w:space="1" w:color="auto"/>
        </w:pBdr>
        <w:spacing w:before="0"/>
        <w:ind w:firstLine="0"/>
      </w:pPr>
    </w:p>
    <w:p w:rsidR="000661FE" w:rsidRDefault="000661FE" w:rsidP="000661FE">
      <w:pPr>
        <w:pStyle w:val="A-Content"/>
        <w:ind w:firstLine="0"/>
      </w:pPr>
    </w:p>
    <w:p w:rsidR="00EC1FA3" w:rsidRDefault="00EC1FA3" w:rsidP="000661FE">
      <w:pPr>
        <w:pStyle w:val="A-Content"/>
        <w:ind w:firstLine="0"/>
      </w:pPr>
      <w:r w:rsidRPr="00ED1D2C">
        <w:t>A clear vision, mission, and set of values will guide your work as a BHP and serve as an anchor for addre</w:t>
      </w:r>
      <w:r>
        <w:t xml:space="preserve">ssing challenges that arise. </w:t>
      </w:r>
    </w:p>
    <w:p w:rsidR="00C56277" w:rsidRPr="00C16019" w:rsidRDefault="00EC39D1" w:rsidP="00C16019">
      <w:pPr>
        <w:pStyle w:val="A-Subscaps"/>
        <w:spacing w:before="480"/>
      </w:pPr>
      <w:r>
        <w:rPr>
          <w:noProof/>
        </w:rPr>
        <w:lastRenderedPageBreak/>
        <w:drawing>
          <wp:anchor distT="0" distB="0" distL="114300" distR="114300" simplePos="0" relativeHeight="251676672" behindDoc="1" locked="0" layoutInCell="1" allowOverlap="1" wp14:anchorId="3C327A13" wp14:editId="7781FCA5">
            <wp:simplePos x="0" y="0"/>
            <wp:positionH relativeFrom="margin">
              <wp:posOffset>-1149350</wp:posOffset>
            </wp:positionH>
            <wp:positionV relativeFrom="margin">
              <wp:posOffset>1095375</wp:posOffset>
            </wp:positionV>
            <wp:extent cx="8217535" cy="6582410"/>
            <wp:effectExtent l="0" t="1587" r="0" b="0"/>
            <wp:wrapTight wrapText="bothSides">
              <wp:wrapPolygon edited="0">
                <wp:start x="21604" y="5"/>
                <wp:lineTo x="73" y="5"/>
                <wp:lineTo x="73" y="21509"/>
                <wp:lineTo x="21604" y="21509"/>
                <wp:lineTo x="21604" y="5"/>
              </wp:wrapPolygon>
            </wp:wrapTight>
            <wp:docPr id="30" name="Picture 30" descr="http://www.socialworktech.com/wp-content/uploads/2011/05/Social-Work-Tech-Self-Car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worktech.com/wp-content/uploads/2011/05/Social-Work-Tech-Self-Care-Pl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217535" cy="658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DAB">
        <w:t xml:space="preserve">Module </w:t>
      </w:r>
      <w:r>
        <w:t>2</w:t>
      </w:r>
      <w:r w:rsidRPr="002A6DAB">
        <w:t xml:space="preserve"> – </w:t>
      </w:r>
      <w:r>
        <w:t>Self-Care Plan</w:t>
      </w:r>
    </w:p>
    <w:p w:rsidR="00134512" w:rsidRDefault="00134512" w:rsidP="00134512">
      <w:pPr>
        <w:pStyle w:val="A-Subscaps"/>
        <w:spacing w:before="480"/>
      </w:pPr>
      <w:r w:rsidRPr="002A6DAB">
        <w:t xml:space="preserve">Module </w:t>
      </w:r>
      <w:r>
        <w:t>3</w:t>
      </w:r>
      <w:r w:rsidRPr="002A6DAB">
        <w:t xml:space="preserve"> – </w:t>
      </w:r>
      <w:r>
        <w:t>Skill Assessment</w:t>
      </w:r>
      <w:bookmarkEnd w:id="1"/>
    </w:p>
    <w:p w:rsidR="00134512" w:rsidRPr="00DB0B65" w:rsidRDefault="00134512" w:rsidP="00134512">
      <w:pPr>
        <w:pStyle w:val="A-Content"/>
        <w:ind w:firstLine="0"/>
      </w:pPr>
      <w:r>
        <w:t>Using a rating scale of 1 to 5 (1 = ineffective to 5 = very effective), rate yourself on each of the following skills by checking the box that applies. Then, identify one skill that you want to improve and write an action plan for developing that trait.</w:t>
      </w:r>
    </w:p>
    <w:tbl>
      <w:tblPr>
        <w:tblStyle w:val="TableGrid"/>
        <w:tblW w:w="9715" w:type="dxa"/>
        <w:tblLayout w:type="fixed"/>
        <w:tblLook w:val="04A0" w:firstRow="1" w:lastRow="0" w:firstColumn="1" w:lastColumn="0" w:noHBand="0" w:noVBand="1"/>
      </w:tblPr>
      <w:tblGrid>
        <w:gridCol w:w="7285"/>
        <w:gridCol w:w="486"/>
        <w:gridCol w:w="486"/>
        <w:gridCol w:w="486"/>
        <w:gridCol w:w="486"/>
        <w:gridCol w:w="486"/>
      </w:tblGrid>
      <w:tr w:rsidR="00134512" w:rsidRPr="00DB0B65" w:rsidTr="00B44968">
        <w:trPr>
          <w:trHeight w:val="576"/>
        </w:trPr>
        <w:tc>
          <w:tcPr>
            <w:tcW w:w="7285" w:type="dxa"/>
            <w:vMerge w:val="restart"/>
            <w:shd w:val="clear" w:color="auto" w:fill="C9C9C9" w:themeFill="accent3" w:themeFillTint="99"/>
            <w:vAlign w:val="center"/>
          </w:tcPr>
          <w:p w:rsidR="00134512" w:rsidRPr="00134512" w:rsidRDefault="00134512" w:rsidP="00134512">
            <w:pPr>
              <w:spacing w:after="0" w:line="240" w:lineRule="auto"/>
              <w:jc w:val="center"/>
              <w:rPr>
                <w:rFonts w:ascii="Cambria" w:hAnsi="Cambria"/>
                <w:b/>
                <w:sz w:val="24"/>
                <w:szCs w:val="24"/>
              </w:rPr>
            </w:pPr>
            <w:r w:rsidRPr="00134512">
              <w:rPr>
                <w:rFonts w:ascii="Cambria" w:hAnsi="Cambria"/>
                <w:b/>
                <w:sz w:val="24"/>
                <w:szCs w:val="24"/>
              </w:rPr>
              <w:t>Skill</w:t>
            </w:r>
          </w:p>
        </w:tc>
        <w:tc>
          <w:tcPr>
            <w:tcW w:w="2430" w:type="dxa"/>
            <w:gridSpan w:val="5"/>
            <w:shd w:val="clear" w:color="auto" w:fill="C9C9C9" w:themeFill="accent3" w:themeFillTint="99"/>
            <w:vAlign w:val="center"/>
          </w:tcPr>
          <w:p w:rsidR="00134512" w:rsidRPr="00134512" w:rsidRDefault="00134512" w:rsidP="00134512">
            <w:pPr>
              <w:spacing w:after="0"/>
              <w:jc w:val="center"/>
              <w:rPr>
                <w:rFonts w:ascii="Cambria" w:hAnsi="Cambria"/>
                <w:b/>
                <w:sz w:val="20"/>
                <w:szCs w:val="20"/>
              </w:rPr>
            </w:pPr>
            <w:r w:rsidRPr="00134512">
              <w:rPr>
                <w:rFonts w:ascii="Cambria" w:hAnsi="Cambria"/>
                <w:b/>
                <w:sz w:val="20"/>
                <w:szCs w:val="20"/>
              </w:rPr>
              <w:t>Least to Most Effective</w:t>
            </w:r>
          </w:p>
        </w:tc>
      </w:tr>
      <w:tr w:rsidR="00134512" w:rsidRPr="00DB0B65" w:rsidTr="00B44968">
        <w:trPr>
          <w:trHeight w:val="432"/>
        </w:trPr>
        <w:tc>
          <w:tcPr>
            <w:tcW w:w="7285" w:type="dxa"/>
            <w:vMerge/>
            <w:shd w:val="clear" w:color="auto" w:fill="C9C9C9" w:themeFill="accent3" w:themeFillTint="99"/>
            <w:vAlign w:val="center"/>
          </w:tcPr>
          <w:p w:rsidR="00134512" w:rsidRPr="00134512" w:rsidRDefault="00134512" w:rsidP="00134512">
            <w:pPr>
              <w:spacing w:after="0" w:line="240" w:lineRule="auto"/>
              <w:jc w:val="center"/>
              <w:rPr>
                <w:rFonts w:ascii="Cambria" w:hAnsi="Cambria"/>
                <w:b/>
                <w:sz w:val="24"/>
                <w:szCs w:val="24"/>
              </w:rPr>
            </w:pPr>
          </w:p>
        </w:tc>
        <w:tc>
          <w:tcPr>
            <w:tcW w:w="486" w:type="dxa"/>
            <w:shd w:val="clear" w:color="auto" w:fill="C9C9C9" w:themeFill="accent3" w:themeFillTint="99"/>
            <w:vAlign w:val="center"/>
          </w:tcPr>
          <w:p w:rsidR="00134512" w:rsidRPr="00134512" w:rsidRDefault="00134512" w:rsidP="00134512">
            <w:pPr>
              <w:spacing w:after="0"/>
              <w:jc w:val="center"/>
              <w:rPr>
                <w:rFonts w:ascii="Cambria" w:hAnsi="Cambria"/>
                <w:b/>
                <w:sz w:val="20"/>
                <w:szCs w:val="20"/>
              </w:rPr>
            </w:pPr>
            <w:r w:rsidRPr="00134512">
              <w:rPr>
                <w:rFonts w:ascii="Cambria" w:hAnsi="Cambria"/>
                <w:b/>
                <w:sz w:val="20"/>
                <w:szCs w:val="20"/>
              </w:rPr>
              <w:t>1</w:t>
            </w:r>
          </w:p>
        </w:tc>
        <w:tc>
          <w:tcPr>
            <w:tcW w:w="486" w:type="dxa"/>
            <w:shd w:val="clear" w:color="auto" w:fill="C9C9C9" w:themeFill="accent3" w:themeFillTint="99"/>
            <w:vAlign w:val="center"/>
          </w:tcPr>
          <w:p w:rsidR="00134512" w:rsidRPr="00134512" w:rsidRDefault="00134512" w:rsidP="00134512">
            <w:pPr>
              <w:spacing w:after="0"/>
              <w:jc w:val="center"/>
              <w:rPr>
                <w:rFonts w:ascii="Cambria" w:hAnsi="Cambria"/>
                <w:b/>
                <w:sz w:val="20"/>
                <w:szCs w:val="20"/>
              </w:rPr>
            </w:pPr>
            <w:r w:rsidRPr="00134512">
              <w:rPr>
                <w:rFonts w:ascii="Cambria" w:hAnsi="Cambria"/>
                <w:b/>
                <w:sz w:val="20"/>
                <w:szCs w:val="20"/>
              </w:rPr>
              <w:t>2</w:t>
            </w:r>
          </w:p>
        </w:tc>
        <w:tc>
          <w:tcPr>
            <w:tcW w:w="486" w:type="dxa"/>
            <w:shd w:val="clear" w:color="auto" w:fill="C9C9C9" w:themeFill="accent3" w:themeFillTint="99"/>
            <w:vAlign w:val="center"/>
          </w:tcPr>
          <w:p w:rsidR="00134512" w:rsidRPr="00134512" w:rsidRDefault="00134512" w:rsidP="00134512">
            <w:pPr>
              <w:spacing w:after="0"/>
              <w:jc w:val="center"/>
              <w:rPr>
                <w:rFonts w:ascii="Cambria" w:hAnsi="Cambria"/>
                <w:b/>
                <w:sz w:val="20"/>
                <w:szCs w:val="20"/>
              </w:rPr>
            </w:pPr>
            <w:r w:rsidRPr="00134512">
              <w:rPr>
                <w:rFonts w:ascii="Cambria" w:hAnsi="Cambria"/>
                <w:b/>
                <w:sz w:val="20"/>
                <w:szCs w:val="20"/>
              </w:rPr>
              <w:t>3</w:t>
            </w:r>
          </w:p>
        </w:tc>
        <w:tc>
          <w:tcPr>
            <w:tcW w:w="486" w:type="dxa"/>
            <w:shd w:val="clear" w:color="auto" w:fill="C9C9C9" w:themeFill="accent3" w:themeFillTint="99"/>
            <w:vAlign w:val="center"/>
          </w:tcPr>
          <w:p w:rsidR="00134512" w:rsidRPr="00134512" w:rsidRDefault="00134512" w:rsidP="00134512">
            <w:pPr>
              <w:spacing w:after="0"/>
              <w:jc w:val="center"/>
              <w:rPr>
                <w:rFonts w:ascii="Cambria" w:hAnsi="Cambria"/>
                <w:b/>
                <w:sz w:val="20"/>
                <w:szCs w:val="20"/>
              </w:rPr>
            </w:pPr>
            <w:r w:rsidRPr="00134512">
              <w:rPr>
                <w:rFonts w:ascii="Cambria" w:hAnsi="Cambria"/>
                <w:b/>
                <w:sz w:val="20"/>
                <w:szCs w:val="20"/>
              </w:rPr>
              <w:t>4</w:t>
            </w:r>
          </w:p>
        </w:tc>
        <w:tc>
          <w:tcPr>
            <w:tcW w:w="486" w:type="dxa"/>
            <w:shd w:val="clear" w:color="auto" w:fill="C9C9C9" w:themeFill="accent3" w:themeFillTint="99"/>
            <w:vAlign w:val="center"/>
          </w:tcPr>
          <w:p w:rsidR="00134512" w:rsidRPr="00134512" w:rsidRDefault="00134512" w:rsidP="00134512">
            <w:pPr>
              <w:spacing w:after="0"/>
              <w:jc w:val="center"/>
              <w:rPr>
                <w:rFonts w:ascii="Cambria" w:hAnsi="Cambria"/>
                <w:b/>
                <w:sz w:val="20"/>
                <w:szCs w:val="20"/>
              </w:rPr>
            </w:pPr>
            <w:r w:rsidRPr="00134512">
              <w:rPr>
                <w:rFonts w:ascii="Cambria" w:hAnsi="Cambria"/>
                <w:b/>
                <w:sz w:val="20"/>
                <w:szCs w:val="20"/>
              </w:rPr>
              <w:t>5</w:t>
            </w:r>
          </w:p>
        </w:tc>
      </w:tr>
      <w:tr w:rsidR="00134512" w:rsidRPr="00DB0B65" w:rsidTr="00B44968">
        <w:trPr>
          <w:trHeight w:val="720"/>
        </w:trPr>
        <w:tc>
          <w:tcPr>
            <w:tcW w:w="7285" w:type="dxa"/>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Compassion and Empathy</w:t>
            </w:r>
          </w:p>
          <w:p w:rsidR="00134512" w:rsidRPr="00134512" w:rsidRDefault="00134512" w:rsidP="00134512">
            <w:pPr>
              <w:spacing w:after="0" w:line="240" w:lineRule="auto"/>
              <w:rPr>
                <w:rFonts w:ascii="Cambria" w:hAnsi="Cambria"/>
                <w:sz w:val="24"/>
                <w:szCs w:val="24"/>
              </w:rPr>
            </w:pPr>
            <w:r w:rsidRPr="00134512">
              <w:rPr>
                <w:rFonts w:ascii="Cambria" w:hAnsi="Cambria"/>
                <w:i/>
                <w:iCs/>
                <w:szCs w:val="24"/>
              </w:rPr>
              <w:t>Having sympathetic consciousness of others’ distress and the ability to understand and share in their experience.</w:t>
            </w: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shd w:val="clear" w:color="auto" w:fill="F2F2F2" w:themeFill="background1" w:themeFillShade="F2"/>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Appearance</w:t>
            </w:r>
          </w:p>
          <w:p w:rsidR="00134512" w:rsidRPr="00134512" w:rsidRDefault="00134512" w:rsidP="00134512">
            <w:pPr>
              <w:spacing w:after="0" w:line="240" w:lineRule="auto"/>
              <w:rPr>
                <w:rFonts w:ascii="Cambria" w:hAnsi="Cambria"/>
                <w:sz w:val="24"/>
                <w:szCs w:val="24"/>
              </w:rPr>
            </w:pPr>
            <w:r w:rsidRPr="00134512">
              <w:rPr>
                <w:rFonts w:ascii="Cambria" w:hAnsi="Cambria"/>
                <w:i/>
                <w:szCs w:val="24"/>
              </w:rPr>
              <w:t>Dressing appropriately and presenting yourself in a professional manner.</w:t>
            </w: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 xml:space="preserve">Fairness </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Being impartial and honest.</w:t>
            </w: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shd w:val="clear" w:color="auto" w:fill="F2F2F2" w:themeFill="background1" w:themeFillShade="F2"/>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Genuineness</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Being authentic and sincere.</w:t>
            </w: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Unconditional Positive Regard</w:t>
            </w:r>
          </w:p>
          <w:p w:rsidR="00134512" w:rsidRPr="00134512" w:rsidRDefault="00134512" w:rsidP="00134512">
            <w:pPr>
              <w:spacing w:after="0" w:line="240" w:lineRule="auto"/>
              <w:rPr>
                <w:rFonts w:ascii="Cambria" w:hAnsi="Cambria"/>
                <w:sz w:val="24"/>
                <w:szCs w:val="24"/>
              </w:rPr>
            </w:pPr>
            <w:r w:rsidRPr="00134512">
              <w:rPr>
                <w:rFonts w:ascii="Cambria" w:hAnsi="Cambria"/>
                <w:i/>
                <w:iCs/>
                <w:szCs w:val="24"/>
              </w:rPr>
              <w:t>Believing that the child and family are doing the best that they can with the resources that they have, and treating them with dignity and respect.</w:t>
            </w: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shd w:val="clear" w:color="auto" w:fill="F2F2F2" w:themeFill="background1" w:themeFillShade="F2"/>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Intellectual Curiosity</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Seeking to understand the child’s (and family members’) perspective, interests, abilities, needs, and wants.</w:t>
            </w: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Humor</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Appropriately maintaining a sense of humor and light-heartedness.</w:t>
            </w: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shd w:val="clear" w:color="auto" w:fill="F2F2F2" w:themeFill="background1" w:themeFillShade="F2"/>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Playfulness</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Creating and having fun; not taking yourself too seriously.</w:t>
            </w: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Energy</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Being enthusiastic, dynamic, and positive.</w:t>
            </w: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shd w:val="clear" w:color="auto" w:fill="F2F2F2" w:themeFill="background1" w:themeFillShade="F2"/>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Healthy Professional Boundaries</w:t>
            </w:r>
            <w:r w:rsidRPr="00134512">
              <w:rPr>
                <w:rFonts w:ascii="Cambria" w:hAnsi="Cambria"/>
                <w:b/>
                <w:sz w:val="24"/>
                <w:szCs w:val="24"/>
              </w:rPr>
              <w:tab/>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Knowing and adhering to the appropriate limits of the relationship with the child and family.</w:t>
            </w:r>
            <w:r w:rsidRPr="00134512">
              <w:rPr>
                <w:rFonts w:ascii="Cambria" w:hAnsi="Cambria"/>
                <w:i/>
                <w:sz w:val="24"/>
                <w:szCs w:val="24"/>
              </w:rPr>
              <w:tab/>
            </w: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Collaboration</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Building an effective working relationship with the child and family.</w:t>
            </w: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c>
          <w:tcPr>
            <w:tcW w:w="486" w:type="dxa"/>
          </w:tcPr>
          <w:p w:rsidR="00134512" w:rsidRPr="009A1EDC" w:rsidRDefault="00134512" w:rsidP="00134512">
            <w:pPr>
              <w:spacing w:after="0"/>
              <w:jc w:val="center"/>
              <w:rPr>
                <w:rFonts w:asciiTheme="majorHAnsi" w:hAnsiTheme="majorHAnsi"/>
                <w:sz w:val="24"/>
                <w:szCs w:val="24"/>
              </w:rPr>
            </w:pPr>
          </w:p>
        </w:tc>
      </w:tr>
      <w:tr w:rsidR="00134512" w:rsidRPr="00DB0B65" w:rsidTr="00B44968">
        <w:trPr>
          <w:trHeight w:val="720"/>
        </w:trPr>
        <w:tc>
          <w:tcPr>
            <w:tcW w:w="7285" w:type="dxa"/>
            <w:shd w:val="clear" w:color="auto" w:fill="F2F2F2" w:themeFill="background1" w:themeFillShade="F2"/>
            <w:vAlign w:val="center"/>
          </w:tcPr>
          <w:p w:rsidR="00134512" w:rsidRPr="00134512" w:rsidRDefault="00134512" w:rsidP="00134512">
            <w:pPr>
              <w:spacing w:after="0" w:line="240" w:lineRule="auto"/>
              <w:rPr>
                <w:rFonts w:ascii="Cambria" w:hAnsi="Cambria"/>
                <w:b/>
                <w:sz w:val="24"/>
                <w:szCs w:val="24"/>
              </w:rPr>
            </w:pPr>
            <w:r w:rsidRPr="00134512">
              <w:rPr>
                <w:rFonts w:ascii="Cambria" w:hAnsi="Cambria"/>
                <w:b/>
                <w:sz w:val="24"/>
                <w:szCs w:val="24"/>
              </w:rPr>
              <w:t>Teaching</w:t>
            </w:r>
          </w:p>
          <w:p w:rsidR="00134512" w:rsidRPr="00134512" w:rsidRDefault="00134512" w:rsidP="00134512">
            <w:pPr>
              <w:spacing w:after="0" w:line="240" w:lineRule="auto"/>
              <w:rPr>
                <w:rFonts w:ascii="Cambria" w:hAnsi="Cambria"/>
                <w:i/>
                <w:sz w:val="24"/>
                <w:szCs w:val="24"/>
              </w:rPr>
            </w:pPr>
            <w:r w:rsidRPr="00134512">
              <w:rPr>
                <w:rFonts w:ascii="Cambria" w:hAnsi="Cambria"/>
                <w:i/>
                <w:szCs w:val="24"/>
              </w:rPr>
              <w:t>Providing instruction/training, both planned and during naturally occurring activities.</w:t>
            </w: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c>
          <w:tcPr>
            <w:tcW w:w="486" w:type="dxa"/>
            <w:shd w:val="clear" w:color="auto" w:fill="F2F2F2" w:themeFill="background1" w:themeFillShade="F2"/>
          </w:tcPr>
          <w:p w:rsidR="00134512" w:rsidRPr="009A1EDC" w:rsidRDefault="00134512" w:rsidP="00134512">
            <w:pPr>
              <w:spacing w:after="0"/>
              <w:jc w:val="center"/>
              <w:rPr>
                <w:rFonts w:asciiTheme="majorHAnsi" w:hAnsiTheme="majorHAnsi"/>
                <w:sz w:val="24"/>
                <w:szCs w:val="24"/>
              </w:rPr>
            </w:pPr>
          </w:p>
        </w:tc>
      </w:tr>
    </w:tbl>
    <w:p w:rsidR="00134512" w:rsidRPr="00DB0B65" w:rsidRDefault="00134512" w:rsidP="00134512">
      <w:pPr>
        <w:spacing w:after="0"/>
        <w:rPr>
          <w:sz w:val="24"/>
          <w:szCs w:val="24"/>
        </w:rPr>
      </w:pPr>
    </w:p>
    <w:p w:rsidR="00134512" w:rsidRPr="00DB0B65" w:rsidRDefault="00134512" w:rsidP="00134512">
      <w:pPr>
        <w:spacing w:after="0" w:line="240" w:lineRule="auto"/>
        <w:rPr>
          <w:sz w:val="24"/>
          <w:szCs w:val="24"/>
        </w:rPr>
      </w:pPr>
    </w:p>
    <w:p w:rsidR="00134512" w:rsidRDefault="00134512" w:rsidP="00134512">
      <w:pPr>
        <w:jc w:val="center"/>
        <w:rPr>
          <w:b/>
          <w:sz w:val="28"/>
          <w:szCs w:val="24"/>
        </w:rPr>
      </w:pPr>
      <w:r>
        <w:rPr>
          <w:b/>
          <w:noProof/>
          <w:sz w:val="28"/>
          <w:szCs w:val="24"/>
        </w:rPr>
        <w:drawing>
          <wp:inline distT="0" distB="0" distL="0" distR="0" wp14:anchorId="54FB2456" wp14:editId="41ADC9E3">
            <wp:extent cx="6362700" cy="922020"/>
            <wp:effectExtent l="19050" t="0" r="19050" b="11430"/>
            <wp:docPr id="641" name="Diagram 6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34512" w:rsidRDefault="00134512" w:rsidP="00134512">
      <w:pPr>
        <w:pStyle w:val="A-Subscaps"/>
        <w:spacing w:before="480"/>
      </w:pPr>
      <w:bookmarkStart w:id="2" w:name="_Toc508285599"/>
      <w:r>
        <w:t>Plan for Improvement</w:t>
      </w:r>
      <w:bookmarkEnd w:id="2"/>
    </w:p>
    <w:p w:rsidR="00134512" w:rsidRDefault="00134512" w:rsidP="00134512">
      <w:pPr>
        <w:pStyle w:val="A-Purple"/>
        <w:ind w:left="450" w:hanging="450"/>
      </w:pPr>
    </w:p>
    <w:p w:rsidR="00134512" w:rsidRPr="009A1EDC" w:rsidRDefault="00134512" w:rsidP="00134512">
      <w:pPr>
        <w:pStyle w:val="A-Purple"/>
        <w:ind w:left="450" w:hanging="450"/>
      </w:pPr>
      <w:r w:rsidRPr="009A1EDC">
        <w:rPr>
          <w:noProof/>
        </w:rPr>
        <w:drawing>
          <wp:inline distT="0" distB="0" distL="0" distR="0" wp14:anchorId="4326F0B7" wp14:editId="47ED81DC">
            <wp:extent cx="228600" cy="182880"/>
            <wp:effectExtent l="0" t="0" r="0" b="762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182880"/>
                    </a:xfrm>
                    <a:prstGeom prst="rect">
                      <a:avLst/>
                    </a:prstGeom>
                  </pic:spPr>
                </pic:pic>
              </a:graphicData>
            </a:graphic>
          </wp:inline>
        </w:drawing>
      </w:r>
      <w:r w:rsidRPr="009A1EDC">
        <w:t xml:space="preserve"> Identify 1 skill/trait that yo</w:t>
      </w:r>
      <w:r>
        <w:t>u would like to develop/improve.</w:t>
      </w:r>
    </w:p>
    <w:p w:rsidR="000661FE" w:rsidRPr="00AD3DA1" w:rsidRDefault="000661FE" w:rsidP="00134512">
      <w:pPr>
        <w:spacing w:before="60" w:after="60"/>
        <w:rPr>
          <w:sz w:val="24"/>
          <w:szCs w:val="24"/>
        </w:rPr>
      </w:pPr>
    </w:p>
    <w:p w:rsidR="006A6EAD" w:rsidRDefault="00134512" w:rsidP="006A6EAD">
      <w:pPr>
        <w:pStyle w:val="A-Purple"/>
        <w:numPr>
          <w:ilvl w:val="0"/>
          <w:numId w:val="33"/>
        </w:numPr>
      </w:pPr>
      <w:r>
        <w:t xml:space="preserve">Identify the steps you will take to improve this trait.  What are the specific actions you will take </w:t>
      </w:r>
      <w:r w:rsidRPr="00AE3421">
        <w:t>to increase</w:t>
      </w:r>
      <w:r>
        <w:t xml:space="preserve"> your effectiveness in this skill (i.e., take a training, etc.)</w:t>
      </w:r>
      <w:r w:rsidRPr="00431E97">
        <w:t>?</w:t>
      </w:r>
      <w:r>
        <w:t xml:space="preserve">  Include things like </w:t>
      </w:r>
      <w:r w:rsidRPr="009A1EDC">
        <w:rPr>
          <w:i/>
        </w:rPr>
        <w:t>when</w:t>
      </w:r>
      <w:r>
        <w:t xml:space="preserve"> you plan to take action and any resources you plan to access.</w:t>
      </w:r>
    </w:p>
    <w:p w:rsidR="006A6EAD" w:rsidRPr="006A6EAD" w:rsidRDefault="006A6EAD" w:rsidP="006A6EAD">
      <w:pPr>
        <w:pStyle w:val="A-Content"/>
        <w:spacing w:before="0"/>
        <w:ind w:firstLine="0"/>
      </w:pPr>
      <w:r>
        <w:t xml:space="preserve">1. </w:t>
      </w:r>
    </w:p>
    <w:p w:rsidR="006A6EAD" w:rsidRDefault="006A6EAD" w:rsidP="006A6EAD">
      <w:pPr>
        <w:pStyle w:val="A-Content"/>
        <w:pBdr>
          <w:top w:val="single" w:sz="12" w:space="1" w:color="auto"/>
          <w:bottom w:val="single" w:sz="12" w:space="1" w:color="auto"/>
        </w:pBdr>
        <w:spacing w:before="0"/>
        <w:ind w:firstLine="0"/>
      </w:pPr>
      <w:r>
        <w:t>2.</w:t>
      </w:r>
    </w:p>
    <w:p w:rsidR="006A6EAD" w:rsidRDefault="006A6EAD" w:rsidP="006A6EAD">
      <w:pPr>
        <w:pStyle w:val="A-Content"/>
        <w:pBdr>
          <w:bottom w:val="single" w:sz="12" w:space="1" w:color="auto"/>
          <w:between w:val="single" w:sz="12" w:space="1" w:color="auto"/>
        </w:pBdr>
        <w:spacing w:before="0"/>
        <w:ind w:firstLine="0"/>
      </w:pPr>
      <w:r>
        <w:t>3.</w:t>
      </w:r>
    </w:p>
    <w:p w:rsidR="006A6EAD" w:rsidRDefault="006A6EAD" w:rsidP="006A6EAD">
      <w:pPr>
        <w:pStyle w:val="A-Content"/>
        <w:pBdr>
          <w:bottom w:val="single" w:sz="12" w:space="1" w:color="auto"/>
          <w:between w:val="single" w:sz="12" w:space="1" w:color="auto"/>
        </w:pBdr>
        <w:spacing w:before="0"/>
        <w:ind w:firstLine="0"/>
      </w:pPr>
      <w:r>
        <w:t>4.</w:t>
      </w:r>
    </w:p>
    <w:p w:rsidR="006A6EAD" w:rsidRDefault="006A6EAD" w:rsidP="006A6EAD">
      <w:pPr>
        <w:pStyle w:val="A-Content"/>
        <w:pBdr>
          <w:bottom w:val="single" w:sz="12" w:space="1" w:color="auto"/>
          <w:between w:val="single" w:sz="12" w:space="1" w:color="auto"/>
        </w:pBdr>
        <w:spacing w:before="0"/>
        <w:ind w:firstLine="0"/>
      </w:pPr>
      <w:r>
        <w:t>5.</w:t>
      </w:r>
    </w:p>
    <w:p w:rsidR="006A6EAD" w:rsidRDefault="006A6EAD" w:rsidP="006A6EAD">
      <w:pPr>
        <w:pStyle w:val="A-Content"/>
        <w:pBdr>
          <w:bottom w:val="single" w:sz="12" w:space="1" w:color="auto"/>
          <w:between w:val="single" w:sz="12" w:space="1" w:color="auto"/>
        </w:pBdr>
        <w:spacing w:before="0"/>
        <w:ind w:firstLine="0"/>
      </w:pPr>
      <w:r>
        <w:t>6.</w:t>
      </w:r>
    </w:p>
    <w:p w:rsidR="006A6EAD" w:rsidRPr="006A6EAD" w:rsidRDefault="006A6EAD" w:rsidP="006A6EAD">
      <w:pPr>
        <w:pStyle w:val="A-Content"/>
      </w:pPr>
    </w:p>
    <w:p w:rsidR="00AE3421" w:rsidRDefault="00134512" w:rsidP="006A6EAD">
      <w:pPr>
        <w:pStyle w:val="A-Purple"/>
        <w:numPr>
          <w:ilvl w:val="0"/>
          <w:numId w:val="38"/>
        </w:numPr>
      </w:pPr>
      <w:r>
        <w:t>Describe how you will know when you have achieved your goal.  For example, describe how you will know when you have increased your effectiveness from a rating of “3” to a rating of “4”.</w:t>
      </w:r>
      <w:bookmarkStart w:id="3" w:name="_Toc508285600"/>
    </w:p>
    <w:p w:rsidR="006A6EAD" w:rsidRPr="006A6EAD" w:rsidRDefault="006A6EAD" w:rsidP="006A6EAD">
      <w:pPr>
        <w:pStyle w:val="A-Content"/>
        <w:spacing w:before="0"/>
        <w:ind w:firstLine="0"/>
      </w:pPr>
    </w:p>
    <w:p w:rsidR="006A6EAD" w:rsidRDefault="006A6EAD" w:rsidP="006A6EAD">
      <w:pPr>
        <w:pStyle w:val="A-Content"/>
        <w:pBdr>
          <w:top w:val="single" w:sz="12" w:space="1" w:color="auto"/>
          <w:bottom w:val="single" w:sz="12" w:space="1" w:color="auto"/>
        </w:pBdr>
        <w:spacing w:before="0"/>
        <w:ind w:firstLine="0"/>
      </w:pPr>
    </w:p>
    <w:p w:rsidR="006A6EAD" w:rsidRDefault="006A6EAD" w:rsidP="006A6EAD">
      <w:pPr>
        <w:pStyle w:val="A-Content"/>
        <w:pBdr>
          <w:bottom w:val="single" w:sz="12" w:space="1" w:color="auto"/>
          <w:between w:val="single" w:sz="12" w:space="1" w:color="auto"/>
        </w:pBdr>
        <w:spacing w:before="0"/>
        <w:ind w:firstLine="0"/>
      </w:pPr>
    </w:p>
    <w:p w:rsidR="006A6EAD" w:rsidRDefault="006A6EAD" w:rsidP="006A6EAD">
      <w:pPr>
        <w:pStyle w:val="A-Content"/>
        <w:pBdr>
          <w:bottom w:val="single" w:sz="12" w:space="1" w:color="auto"/>
          <w:between w:val="single" w:sz="12" w:space="1" w:color="auto"/>
        </w:pBdr>
        <w:spacing w:before="0"/>
        <w:ind w:firstLine="0"/>
      </w:pPr>
    </w:p>
    <w:p w:rsidR="006A6EAD" w:rsidRDefault="006A6EAD" w:rsidP="006A6EAD">
      <w:pPr>
        <w:pStyle w:val="A-Content"/>
        <w:pBdr>
          <w:bottom w:val="single" w:sz="12" w:space="1" w:color="auto"/>
          <w:between w:val="single" w:sz="12" w:space="1" w:color="auto"/>
        </w:pBdr>
        <w:spacing w:before="0"/>
        <w:ind w:firstLine="0"/>
      </w:pPr>
    </w:p>
    <w:p w:rsidR="006A6EAD" w:rsidRPr="006A6EAD" w:rsidRDefault="006A6EAD" w:rsidP="006A6EAD">
      <w:pPr>
        <w:pStyle w:val="A-Content"/>
        <w:ind w:firstLine="0"/>
      </w:pPr>
    </w:p>
    <w:p w:rsidR="006A6EAD" w:rsidRDefault="006A6EAD" w:rsidP="00AE3421">
      <w:pPr>
        <w:pStyle w:val="A-Subscaps"/>
        <w:spacing w:before="480"/>
      </w:pPr>
    </w:p>
    <w:p w:rsidR="00AE3421" w:rsidRDefault="00AE3421" w:rsidP="00AE3421">
      <w:pPr>
        <w:pStyle w:val="A-Subscaps"/>
        <w:spacing w:before="480"/>
      </w:pPr>
      <w:r w:rsidRPr="002A6DAB">
        <w:t xml:space="preserve">Module </w:t>
      </w:r>
      <w:r>
        <w:t>4</w:t>
      </w:r>
      <w:r w:rsidRPr="002A6DAB">
        <w:t xml:space="preserve"> – </w:t>
      </w:r>
      <w:r>
        <w:t>Features of Culture</w:t>
      </w:r>
    </w:p>
    <w:p w:rsidR="00AE3421" w:rsidRDefault="00AE3421" w:rsidP="00AE3421">
      <w:pPr>
        <w:pStyle w:val="A-Subscaps"/>
        <w:numPr>
          <w:ilvl w:val="0"/>
          <w:numId w:val="29"/>
        </w:numPr>
        <w:spacing w:before="480"/>
        <w:rPr>
          <w:b w:val="0"/>
          <w:color w:val="641868"/>
          <w:sz w:val="24"/>
        </w:rPr>
      </w:pPr>
      <w:r w:rsidRPr="00AE3421">
        <w:rPr>
          <w:b w:val="0"/>
          <w:color w:val="641868"/>
          <w:sz w:val="24"/>
        </w:rPr>
        <w:t xml:space="preserve">For each feature of culture below, record one or two examples </w:t>
      </w:r>
      <w:r>
        <w:rPr>
          <w:b w:val="0"/>
          <w:color w:val="641868"/>
          <w:sz w:val="24"/>
        </w:rPr>
        <w:t xml:space="preserve">in the middle column that represent your family’s culture. In the third column, record some examples </w:t>
      </w:r>
      <w:r w:rsidRPr="00AE3421">
        <w:rPr>
          <w:b w:val="0"/>
          <w:color w:val="641868"/>
          <w:sz w:val="24"/>
        </w:rPr>
        <w:t xml:space="preserve">common </w:t>
      </w:r>
      <w:r>
        <w:rPr>
          <w:b w:val="0"/>
          <w:color w:val="641868"/>
          <w:sz w:val="24"/>
        </w:rPr>
        <w:t>to the families you work with.</w:t>
      </w:r>
    </w:p>
    <w:p w:rsidR="00381EFD" w:rsidRDefault="00AE3421" w:rsidP="00AE3421">
      <w:pPr>
        <w:pStyle w:val="A-Subscaps"/>
        <w:numPr>
          <w:ilvl w:val="0"/>
          <w:numId w:val="29"/>
        </w:numPr>
        <w:spacing w:before="480"/>
        <w:rPr>
          <w:b w:val="0"/>
          <w:color w:val="641868"/>
          <w:sz w:val="24"/>
        </w:rPr>
      </w:pPr>
      <w:r w:rsidRPr="00AE3421">
        <w:rPr>
          <w:b w:val="0"/>
          <w:color w:val="641868"/>
          <w:sz w:val="24"/>
        </w:rPr>
        <w:t>Are there differ</w:t>
      </w:r>
      <w:r>
        <w:rPr>
          <w:b w:val="0"/>
          <w:color w:val="641868"/>
          <w:sz w:val="24"/>
        </w:rPr>
        <w:t>ences between them? If so, what value conflicts might potentially arise? What are some strategies for managing value conflicts?</w:t>
      </w:r>
    </w:p>
    <w:p w:rsidR="00AE3421" w:rsidRPr="00AE3421" w:rsidRDefault="00AE3421" w:rsidP="00AE3421">
      <w:pPr>
        <w:pStyle w:val="A-Content"/>
      </w:pPr>
    </w:p>
    <w:tbl>
      <w:tblPr>
        <w:tblStyle w:val="PlainTable1"/>
        <w:tblW w:w="10800" w:type="dxa"/>
        <w:tblInd w:w="-528" w:type="dxa"/>
        <w:tblLook w:val="0420" w:firstRow="1" w:lastRow="0" w:firstColumn="0" w:lastColumn="0" w:noHBand="0" w:noVBand="1"/>
      </w:tblPr>
      <w:tblGrid>
        <w:gridCol w:w="3600"/>
        <w:gridCol w:w="3600"/>
        <w:gridCol w:w="3600"/>
      </w:tblGrid>
      <w:tr w:rsidR="00381EFD" w:rsidRPr="00381EFD" w:rsidTr="00AE3421">
        <w:trPr>
          <w:cnfStyle w:val="100000000000" w:firstRow="1" w:lastRow="0" w:firstColumn="0" w:lastColumn="0" w:oddVBand="0" w:evenVBand="0" w:oddHBand="0" w:evenHBand="0" w:firstRowFirstColumn="0" w:firstRowLastColumn="0" w:lastRowFirstColumn="0" w:lastRowLastColumn="0"/>
          <w:trHeight w:val="1296"/>
        </w:trPr>
        <w:tc>
          <w:tcPr>
            <w:tcW w:w="3600" w:type="dxa"/>
            <w:hideMark/>
          </w:tcPr>
          <w:p w:rsidR="00381EFD" w:rsidRPr="00AE3421" w:rsidRDefault="00381EFD" w:rsidP="00381EFD">
            <w:pPr>
              <w:spacing w:after="160" w:line="259" w:lineRule="auto"/>
              <w:rPr>
                <w:rFonts w:ascii="Avenir Light" w:eastAsia="Cambria" w:hAnsi="Avenir Light" w:cs="Times New Roman"/>
                <w:color w:val="32633A"/>
                <w:sz w:val="26"/>
                <w:szCs w:val="24"/>
              </w:rPr>
            </w:pPr>
            <w:r w:rsidRPr="00AE3421">
              <w:rPr>
                <w:rFonts w:ascii="Avenir Light" w:eastAsia="Cambria" w:hAnsi="Avenir Light" w:cs="Times New Roman"/>
                <w:bCs w:val="0"/>
                <w:color w:val="32633A"/>
                <w:sz w:val="26"/>
                <w:szCs w:val="24"/>
              </w:rPr>
              <w:t>Features:</w:t>
            </w:r>
          </w:p>
        </w:tc>
        <w:tc>
          <w:tcPr>
            <w:tcW w:w="3600" w:type="dxa"/>
            <w:hideMark/>
          </w:tcPr>
          <w:p w:rsidR="00381EFD" w:rsidRPr="00AE3421" w:rsidRDefault="00381EFD" w:rsidP="00381EFD">
            <w:pPr>
              <w:spacing w:after="160" w:line="259" w:lineRule="auto"/>
              <w:rPr>
                <w:rFonts w:ascii="Avenir Light" w:eastAsia="Cambria" w:hAnsi="Avenir Light" w:cs="Times New Roman"/>
                <w:color w:val="32633A"/>
                <w:sz w:val="26"/>
                <w:szCs w:val="24"/>
              </w:rPr>
            </w:pPr>
            <w:r w:rsidRPr="00AE3421">
              <w:rPr>
                <w:rFonts w:ascii="Avenir Light" w:eastAsia="Cambria" w:hAnsi="Avenir Light" w:cs="Times New Roman"/>
                <w:bCs w:val="0"/>
                <w:color w:val="32633A"/>
                <w:sz w:val="26"/>
                <w:szCs w:val="24"/>
              </w:rPr>
              <w:t>An example from how I was raised:</w:t>
            </w:r>
          </w:p>
        </w:tc>
        <w:tc>
          <w:tcPr>
            <w:tcW w:w="3600" w:type="dxa"/>
            <w:hideMark/>
          </w:tcPr>
          <w:p w:rsidR="00381EFD" w:rsidRPr="00AE3421" w:rsidRDefault="00381EFD" w:rsidP="00381EFD">
            <w:pPr>
              <w:spacing w:after="160" w:line="259" w:lineRule="auto"/>
              <w:rPr>
                <w:rFonts w:ascii="Avenir Light" w:eastAsia="Cambria" w:hAnsi="Avenir Light" w:cs="Times New Roman"/>
                <w:color w:val="32633A"/>
                <w:sz w:val="26"/>
                <w:szCs w:val="24"/>
              </w:rPr>
            </w:pPr>
            <w:r w:rsidRPr="00AE3421">
              <w:rPr>
                <w:rFonts w:ascii="Avenir Light" w:eastAsia="Cambria" w:hAnsi="Avenir Light" w:cs="Times New Roman"/>
                <w:bCs w:val="0"/>
                <w:color w:val="32633A"/>
                <w:sz w:val="26"/>
                <w:szCs w:val="24"/>
              </w:rPr>
              <w:t>What I have observed from a child/family with whom I work:</w:t>
            </w:r>
          </w:p>
        </w:tc>
      </w:tr>
      <w:tr w:rsidR="00381EFD" w:rsidRPr="00381EFD" w:rsidTr="00AE3421">
        <w:trPr>
          <w:cnfStyle w:val="000000100000" w:firstRow="0" w:lastRow="0" w:firstColumn="0" w:lastColumn="0" w:oddVBand="0" w:evenVBand="0" w:oddHBand="1" w:evenHBand="0" w:firstRowFirstColumn="0" w:firstRowLastColumn="0" w:lastRowFirstColumn="0" w:lastRowLastColumn="0"/>
          <w:trHeight w:val="1008"/>
        </w:trPr>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r w:rsidRPr="00381EFD">
              <w:rPr>
                <w:rFonts w:ascii="Avenir Light" w:eastAsia="Cambria" w:hAnsi="Avenir Light" w:cs="Times New Roman"/>
                <w:b/>
                <w:bCs/>
                <w:color w:val="32633A"/>
                <w:sz w:val="26"/>
                <w:szCs w:val="24"/>
              </w:rPr>
              <w:t>Greeting others</w:t>
            </w:r>
          </w:p>
        </w:tc>
        <w:tc>
          <w:tcPr>
            <w:tcW w:w="3600" w:type="dxa"/>
            <w:hideMark/>
          </w:tcPr>
          <w:p w:rsidR="00381EFD" w:rsidRPr="00AE3421" w:rsidRDefault="00381EFD" w:rsidP="00381EFD">
            <w:pPr>
              <w:spacing w:after="160" w:line="259" w:lineRule="auto"/>
              <w:rPr>
                <w:rFonts w:ascii="Avenir Light" w:eastAsia="Cambria" w:hAnsi="Avenir Light" w:cs="Times New Roman"/>
                <w:color w:val="32633A"/>
                <w:sz w:val="26"/>
                <w:szCs w:val="24"/>
              </w:rPr>
            </w:pPr>
            <w:r w:rsidRPr="00AE3421">
              <w:rPr>
                <w:rFonts w:ascii="Avenir Light" w:eastAsia="Cambria" w:hAnsi="Avenir Light" w:cs="Times New Roman"/>
                <w:i/>
                <w:iCs/>
                <w:color w:val="32633A"/>
                <w:sz w:val="26"/>
                <w:szCs w:val="24"/>
              </w:rPr>
              <w:t>Hand-shake</w:t>
            </w:r>
          </w:p>
        </w:tc>
        <w:tc>
          <w:tcPr>
            <w:tcW w:w="3600" w:type="dxa"/>
            <w:hideMark/>
          </w:tcPr>
          <w:p w:rsidR="00381EFD" w:rsidRPr="00AE3421" w:rsidRDefault="00381EFD" w:rsidP="00381EFD">
            <w:pPr>
              <w:spacing w:after="160" w:line="259" w:lineRule="auto"/>
              <w:rPr>
                <w:rFonts w:ascii="Avenir Light" w:eastAsia="Cambria" w:hAnsi="Avenir Light" w:cs="Times New Roman"/>
                <w:color w:val="32633A"/>
                <w:sz w:val="26"/>
                <w:szCs w:val="24"/>
              </w:rPr>
            </w:pPr>
            <w:r w:rsidRPr="00AE3421">
              <w:rPr>
                <w:rFonts w:ascii="Avenir Light" w:eastAsia="Cambria" w:hAnsi="Avenir Light" w:cs="Times New Roman"/>
                <w:i/>
                <w:iCs/>
                <w:color w:val="32633A"/>
                <w:sz w:val="26"/>
                <w:szCs w:val="24"/>
              </w:rPr>
              <w:t>Kiss on each cheek</w:t>
            </w:r>
          </w:p>
        </w:tc>
      </w:tr>
      <w:tr w:rsidR="00381EFD" w:rsidRPr="00381EFD" w:rsidTr="00AE3421">
        <w:trPr>
          <w:trHeight w:val="1008"/>
        </w:trPr>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r w:rsidRPr="00381EFD">
              <w:rPr>
                <w:rFonts w:ascii="Avenir Light" w:eastAsia="Cambria" w:hAnsi="Avenir Light" w:cs="Times New Roman"/>
                <w:b/>
                <w:bCs/>
                <w:color w:val="32633A"/>
                <w:sz w:val="26"/>
                <w:szCs w:val="24"/>
              </w:rPr>
              <w:t>Personal space/privacy</w:t>
            </w: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r>
      <w:tr w:rsidR="00381EFD" w:rsidRPr="00381EFD" w:rsidTr="00AE3421">
        <w:trPr>
          <w:cnfStyle w:val="000000100000" w:firstRow="0" w:lastRow="0" w:firstColumn="0" w:lastColumn="0" w:oddVBand="0" w:evenVBand="0" w:oddHBand="1" w:evenHBand="0" w:firstRowFirstColumn="0" w:firstRowLastColumn="0" w:lastRowFirstColumn="0" w:lastRowLastColumn="0"/>
          <w:trHeight w:val="1008"/>
        </w:trPr>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r w:rsidRPr="00381EFD">
              <w:rPr>
                <w:rFonts w:ascii="Avenir Light" w:eastAsia="Cambria" w:hAnsi="Avenir Light" w:cs="Times New Roman"/>
                <w:b/>
                <w:bCs/>
                <w:color w:val="32633A"/>
                <w:sz w:val="26"/>
                <w:szCs w:val="24"/>
              </w:rPr>
              <w:t>Role of the family</w:t>
            </w: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r>
      <w:tr w:rsidR="00381EFD" w:rsidRPr="00381EFD" w:rsidTr="00AE3421">
        <w:trPr>
          <w:trHeight w:val="1008"/>
        </w:trPr>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r w:rsidRPr="00381EFD">
              <w:rPr>
                <w:rFonts w:ascii="Avenir Light" w:eastAsia="Cambria" w:hAnsi="Avenir Light" w:cs="Times New Roman"/>
                <w:b/>
                <w:bCs/>
                <w:color w:val="32633A"/>
                <w:sz w:val="26"/>
                <w:szCs w:val="24"/>
              </w:rPr>
              <w:t>Celebrations</w:t>
            </w: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r>
      <w:tr w:rsidR="00381EFD" w:rsidRPr="00381EFD" w:rsidTr="00AE3421">
        <w:trPr>
          <w:cnfStyle w:val="000000100000" w:firstRow="0" w:lastRow="0" w:firstColumn="0" w:lastColumn="0" w:oddVBand="0" w:evenVBand="0" w:oddHBand="1" w:evenHBand="0" w:firstRowFirstColumn="0" w:firstRowLastColumn="0" w:lastRowFirstColumn="0" w:lastRowLastColumn="0"/>
          <w:trHeight w:val="1008"/>
        </w:trPr>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r w:rsidRPr="00381EFD">
              <w:rPr>
                <w:rFonts w:ascii="Avenir Light" w:eastAsia="Cambria" w:hAnsi="Avenir Light" w:cs="Times New Roman"/>
                <w:b/>
                <w:bCs/>
                <w:color w:val="32633A"/>
                <w:sz w:val="26"/>
                <w:szCs w:val="24"/>
              </w:rPr>
              <w:t>General worldview</w:t>
            </w: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r>
      <w:tr w:rsidR="00381EFD" w:rsidRPr="00381EFD" w:rsidTr="00AE3421">
        <w:trPr>
          <w:trHeight w:val="1008"/>
        </w:trPr>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r w:rsidRPr="00381EFD">
              <w:rPr>
                <w:rFonts w:ascii="Avenir Light" w:eastAsia="Cambria" w:hAnsi="Avenir Light" w:cs="Times New Roman"/>
                <w:b/>
                <w:bCs/>
                <w:color w:val="32633A"/>
                <w:sz w:val="26"/>
                <w:szCs w:val="24"/>
              </w:rPr>
              <w:t>Raising/Disciplining children</w:t>
            </w: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r>
      <w:tr w:rsidR="00381EFD" w:rsidRPr="00381EFD" w:rsidTr="00AE3421">
        <w:trPr>
          <w:cnfStyle w:val="000000100000" w:firstRow="0" w:lastRow="0" w:firstColumn="0" w:lastColumn="0" w:oddVBand="0" w:evenVBand="0" w:oddHBand="1" w:evenHBand="0" w:firstRowFirstColumn="0" w:firstRowLastColumn="0" w:lastRowFirstColumn="0" w:lastRowLastColumn="0"/>
          <w:trHeight w:val="1008"/>
        </w:trPr>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r w:rsidRPr="00381EFD">
              <w:rPr>
                <w:rFonts w:ascii="Avenir Light" w:eastAsia="Cambria" w:hAnsi="Avenir Light" w:cs="Times New Roman"/>
                <w:b/>
                <w:bCs/>
                <w:color w:val="32633A"/>
                <w:sz w:val="26"/>
                <w:szCs w:val="24"/>
              </w:rPr>
              <w:t>Education</w:t>
            </w: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c>
          <w:tcPr>
            <w:tcW w:w="3600" w:type="dxa"/>
            <w:hideMark/>
          </w:tcPr>
          <w:p w:rsidR="00381EFD" w:rsidRPr="00381EFD" w:rsidRDefault="00381EFD" w:rsidP="00381EFD">
            <w:pPr>
              <w:spacing w:after="160" w:line="259" w:lineRule="auto"/>
              <w:rPr>
                <w:rFonts w:ascii="Avenir Light" w:eastAsia="Cambria" w:hAnsi="Avenir Light" w:cs="Times New Roman"/>
                <w:b/>
                <w:color w:val="32633A"/>
                <w:sz w:val="26"/>
                <w:szCs w:val="24"/>
              </w:rPr>
            </w:pPr>
          </w:p>
        </w:tc>
      </w:tr>
    </w:tbl>
    <w:p w:rsidR="006D6437" w:rsidRDefault="006D6437" w:rsidP="006D6437">
      <w:pPr>
        <w:pStyle w:val="A-Subscaps"/>
        <w:spacing w:before="480"/>
      </w:pPr>
    </w:p>
    <w:p w:rsidR="006D6437" w:rsidRDefault="006D6437" w:rsidP="006D6437">
      <w:pPr>
        <w:pStyle w:val="A-Subscaps"/>
        <w:spacing w:before="480"/>
      </w:pPr>
      <w:r w:rsidRPr="002A6DAB">
        <w:t xml:space="preserve">Module </w:t>
      </w:r>
      <w:r>
        <w:t>4</w:t>
      </w:r>
      <w:r w:rsidRPr="002A6DAB">
        <w:t xml:space="preserve"> – </w:t>
      </w:r>
      <w:r>
        <w:t>Cultural Competency &amp; Family Dynamics</w:t>
      </w:r>
    </w:p>
    <w:p w:rsidR="00AE3421" w:rsidRDefault="006D6437" w:rsidP="00134512">
      <w:pPr>
        <w:pStyle w:val="A-Subscaps"/>
        <w:spacing w:before="480"/>
      </w:pPr>
      <w:r>
        <w:rPr>
          <w:noProof/>
          <w:sz w:val="18"/>
          <w:szCs w:val="18"/>
        </w:rPr>
        <mc:AlternateContent>
          <mc:Choice Requires="wps">
            <w:drawing>
              <wp:anchor distT="0" distB="0" distL="114300" distR="114300" simplePos="0" relativeHeight="251678720" behindDoc="0" locked="0" layoutInCell="1" allowOverlap="1" wp14:anchorId="1430FF89" wp14:editId="36C7F746">
                <wp:simplePos x="0" y="0"/>
                <wp:positionH relativeFrom="column">
                  <wp:posOffset>-26833</wp:posOffset>
                </wp:positionH>
                <wp:positionV relativeFrom="margin">
                  <wp:posOffset>303530</wp:posOffset>
                </wp:positionV>
                <wp:extent cx="6248400" cy="8191500"/>
                <wp:effectExtent l="0" t="0" r="19050" b="1905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191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45659" w:rsidRPr="00C53CA3" w:rsidRDefault="00A45659" w:rsidP="00AE3421">
                            <w:pPr>
                              <w:pStyle w:val="A-Content"/>
                              <w:spacing w:before="0"/>
                              <w:ind w:firstLine="0"/>
                              <w:jc w:val="center"/>
                              <w:rPr>
                                <w:b/>
                                <w:i/>
                                <w:color w:val="404040" w:themeColor="text1" w:themeTint="BF"/>
                              </w:rPr>
                            </w:pPr>
                            <w:r w:rsidRPr="00C53CA3">
                              <w:rPr>
                                <w:b/>
                                <w:i/>
                                <w:color w:val="404040" w:themeColor="text1" w:themeTint="BF"/>
                              </w:rPr>
                              <w:t>Welcome to Holland</w:t>
                            </w:r>
                          </w:p>
                          <w:p w:rsidR="00A45659" w:rsidRPr="00C773EC" w:rsidRDefault="00A45659" w:rsidP="00AE3421">
                            <w:pPr>
                              <w:pStyle w:val="A-Content"/>
                              <w:spacing w:before="0"/>
                              <w:ind w:firstLine="0"/>
                              <w:jc w:val="center"/>
                            </w:pPr>
                            <w:r w:rsidRPr="00A35E0B">
                              <w:t>By</w:t>
                            </w:r>
                            <w:r>
                              <w:t xml:space="preserve"> Emily Perl Kingsley</w:t>
                            </w:r>
                          </w:p>
                          <w:p w:rsidR="00A45659" w:rsidRPr="00C773EC" w:rsidRDefault="00A45659" w:rsidP="00AE3421">
                            <w:pPr>
                              <w:pStyle w:val="A-Content"/>
                              <w:ind w:firstLine="0"/>
                            </w:pPr>
                            <w:r w:rsidRPr="00A35E0B">
                              <w:t>I am often asked to describe the experience of raising a child with a disability - to try to help people who have not shared that unique experience to understand it, to imagine how it</w:t>
                            </w:r>
                            <w:r>
                              <w:t xml:space="preserve"> would feel. It's like this..</w:t>
                            </w:r>
                            <w:r w:rsidRPr="00A35E0B">
                              <w:t>.</w:t>
                            </w:r>
                          </w:p>
                          <w:p w:rsidR="00A45659" w:rsidRPr="00C773EC" w:rsidRDefault="00A45659" w:rsidP="00AE3421">
                            <w:pPr>
                              <w:pStyle w:val="A-Content"/>
                              <w:ind w:firstLine="0"/>
                            </w:pPr>
                            <w:r w:rsidRPr="00A35E0B">
                              <w:t>When you're going to have a baby, it's like planning a fabulous vacation trip - to Italy. You buy a bunch of guide books and make your wonderful plans. The Coliseum. The Michelangelo David. The gondolas in Venice. You may learn some handy phrases in Italian. It's all very exciting.</w:t>
                            </w:r>
                          </w:p>
                          <w:p w:rsidR="00A45659" w:rsidRPr="00C773EC" w:rsidRDefault="00A45659" w:rsidP="00AE3421">
                            <w:pPr>
                              <w:pStyle w:val="A-Content"/>
                              <w:ind w:firstLine="0"/>
                            </w:pPr>
                            <w:r w:rsidRPr="00A35E0B">
                              <w:t>After months of eager anticipation, the day finally arrives. You pack your bags and off you go. Several hours later, the plane lands. The stewardess comes in and says, "Welcome to Holland."</w:t>
                            </w:r>
                          </w:p>
                          <w:p w:rsidR="00A45659" w:rsidRPr="00C773EC" w:rsidRDefault="00A45659" w:rsidP="00AE3421">
                            <w:pPr>
                              <w:pStyle w:val="A-Content"/>
                              <w:ind w:firstLine="0"/>
                            </w:pPr>
                            <w:r w:rsidRPr="00A35E0B">
                              <w:t>"Holland?!?" you say. "What do you mean Holland?? I signed up for Italy! I'm supposed to be in Italy. All my life</w:t>
                            </w:r>
                            <w:r>
                              <w:t>,</w:t>
                            </w:r>
                            <w:r w:rsidRPr="00A35E0B">
                              <w:t xml:space="preserve"> I've dreamed of going to Italy."</w:t>
                            </w:r>
                          </w:p>
                          <w:p w:rsidR="00A45659" w:rsidRPr="00C773EC" w:rsidRDefault="00A45659" w:rsidP="00AE3421">
                            <w:pPr>
                              <w:pStyle w:val="A-Content"/>
                              <w:ind w:firstLine="0"/>
                            </w:pPr>
                            <w:r w:rsidRPr="00A35E0B">
                              <w:t>But there's been a change in the flight plan. They've landed in Holland and there you must stay.</w:t>
                            </w:r>
                          </w:p>
                          <w:p w:rsidR="00A45659" w:rsidRPr="00C773EC" w:rsidRDefault="00A45659" w:rsidP="00AE3421">
                            <w:pPr>
                              <w:pStyle w:val="A-Content"/>
                              <w:ind w:firstLine="0"/>
                            </w:pPr>
                            <w:r w:rsidRPr="00A35E0B">
                              <w:t>The important thing is that they haven't taken you to a horrible, disgusting, filthy place, full of pestilence, famine</w:t>
                            </w:r>
                            <w:r>
                              <w:t>,</w:t>
                            </w:r>
                            <w:r w:rsidRPr="00A35E0B">
                              <w:t xml:space="preserve"> and disease. It's just a different place.</w:t>
                            </w:r>
                          </w:p>
                          <w:p w:rsidR="00A45659" w:rsidRPr="00C773EC" w:rsidRDefault="00A45659" w:rsidP="00AE3421">
                            <w:pPr>
                              <w:pStyle w:val="A-Content"/>
                              <w:ind w:firstLine="0"/>
                            </w:pPr>
                            <w:r w:rsidRPr="00A35E0B">
                              <w:t>So</w:t>
                            </w:r>
                            <w:r>
                              <w:t>,</w:t>
                            </w:r>
                            <w:r w:rsidRPr="00A35E0B">
                              <w:t xml:space="preserve"> you must go out and buy new guide books. And you must learn a whole new language. And you will meet a whole new group of people you would never have met.</w:t>
                            </w:r>
                          </w:p>
                          <w:p w:rsidR="00A45659" w:rsidRPr="00C773EC" w:rsidRDefault="00A45659" w:rsidP="00AE3421">
                            <w:pPr>
                              <w:pStyle w:val="A-Content"/>
                              <w:ind w:firstLine="0"/>
                            </w:pPr>
                            <w:r w:rsidRPr="00A35E0B">
                              <w:t>It's just a different place. It's slower-paced than Italy, less flashy than Italy. But after you've been there for a while and you catch your breath, you look around... and you begin to notice that Holland has windmills...</w:t>
                            </w:r>
                            <w:r>
                              <w:t xml:space="preserve"> </w:t>
                            </w:r>
                            <w:r w:rsidRPr="00A35E0B">
                              <w:t>and Holland has tulips. Holland even has Rembrandts.</w:t>
                            </w:r>
                          </w:p>
                          <w:p w:rsidR="00A45659" w:rsidRPr="00C773EC" w:rsidRDefault="00A45659" w:rsidP="00AE3421">
                            <w:pPr>
                              <w:pStyle w:val="A-Content"/>
                              <w:ind w:firstLine="0"/>
                            </w:pPr>
                            <w:r w:rsidRPr="00A35E0B">
                              <w:t xml:space="preserve">But everyone you know is busy coming and going from Italy... and they're all bragging about what a wonderful time they had there. And for the rest of your life, you will say "Yes, that's where I was supposed to go. That's what I had planned." </w:t>
                            </w:r>
                          </w:p>
                          <w:p w:rsidR="00A45659" w:rsidRPr="00A35E0B" w:rsidRDefault="00A45659" w:rsidP="00AE3421">
                            <w:pPr>
                              <w:pStyle w:val="A-Content"/>
                              <w:ind w:firstLine="0"/>
                            </w:pPr>
                            <w:r w:rsidRPr="00A35E0B">
                              <w:t>And the pain of that will never, ever, ever, ever go away... because the loss of that dream is a very</w:t>
                            </w:r>
                            <w:r>
                              <w:t>,</w:t>
                            </w:r>
                            <w:r w:rsidRPr="00A35E0B">
                              <w:t xml:space="preserve"> very significant loss.</w:t>
                            </w:r>
                          </w:p>
                          <w:p w:rsidR="00A45659" w:rsidRPr="00B217BE" w:rsidRDefault="00A45659" w:rsidP="00AE3421">
                            <w:pPr>
                              <w:pStyle w:val="A-Content"/>
                              <w:ind w:firstLine="0"/>
                            </w:pPr>
                            <w:r w:rsidRPr="00A35E0B">
                              <w:t xml:space="preserve">But... if you spend your life mourning the fact that you didn't get to Italy, you may never be free to enjoy the very </w:t>
                            </w:r>
                            <w:r>
                              <w:t>special, the very lovely things</w:t>
                            </w:r>
                            <w:r w:rsidRPr="00A35E0B">
                              <w:t>... about Holland.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0FF89" id="Text Box 2" o:spid="_x0000_s1027" type="#_x0000_t202" style="position:absolute;margin-left:-2.1pt;margin-top:23.9pt;width:492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" fillcolor="white [3201]" strokecolor="#a5a5a5 [3206]" strokeweight="1pt">
                <v:textbox>
                  <w:txbxContent>
                    <w:p w:rsidR="00A45659" w:rsidRPr="00C53CA3" w:rsidRDefault="00A45659" w:rsidP="00AE3421">
                      <w:pPr>
                        <w:pStyle w:val="A-Content"/>
                        <w:spacing w:before="0"/>
                        <w:ind w:firstLine="0"/>
                        <w:jc w:val="center"/>
                        <w:rPr>
                          <w:b/>
                          <w:i/>
                          <w:color w:val="404040" w:themeColor="text1" w:themeTint="BF"/>
                        </w:rPr>
                      </w:pPr>
                      <w:r w:rsidRPr="00C53CA3">
                        <w:rPr>
                          <w:b/>
                          <w:i/>
                          <w:color w:val="404040" w:themeColor="text1" w:themeTint="BF"/>
                        </w:rPr>
                        <w:t>Welcome to Holland</w:t>
                      </w:r>
                    </w:p>
                    <w:p w:rsidR="00A45659" w:rsidRPr="00C773EC" w:rsidRDefault="00A45659" w:rsidP="00AE3421">
                      <w:pPr>
                        <w:pStyle w:val="A-Content"/>
                        <w:spacing w:before="0"/>
                        <w:ind w:firstLine="0"/>
                        <w:jc w:val="center"/>
                      </w:pPr>
                      <w:r w:rsidRPr="00A35E0B">
                        <w:t>By</w:t>
                      </w:r>
                      <w:r>
                        <w:t xml:space="preserve"> Emily Perl Kingsley</w:t>
                      </w:r>
                    </w:p>
                    <w:p w:rsidR="00A45659" w:rsidRPr="00C773EC" w:rsidRDefault="00A45659" w:rsidP="00AE3421">
                      <w:pPr>
                        <w:pStyle w:val="A-Content"/>
                        <w:ind w:firstLine="0"/>
                      </w:pPr>
                      <w:r w:rsidRPr="00A35E0B">
                        <w:t>I am often asked to describe the experience of raising a child with a disability - to try to help people who have not shared that unique experience to understand it, to imagine how it</w:t>
                      </w:r>
                      <w:r>
                        <w:t xml:space="preserve"> would feel. It's like this..</w:t>
                      </w:r>
                      <w:r w:rsidRPr="00A35E0B">
                        <w:t>.</w:t>
                      </w:r>
                    </w:p>
                    <w:p w:rsidR="00A45659" w:rsidRPr="00C773EC" w:rsidRDefault="00A45659" w:rsidP="00AE3421">
                      <w:pPr>
                        <w:pStyle w:val="A-Content"/>
                        <w:ind w:firstLine="0"/>
                      </w:pPr>
                      <w:r w:rsidRPr="00A35E0B">
                        <w:t>When you're going to have a baby, it's like planning a fabulous vacation trip - to Italy. You buy a bunch of guide books and make your wonderful plans. The Coliseum. The Michelangelo David. The gondolas in Venice. You may learn some handy phrases in Italian. It's all very exciting.</w:t>
                      </w:r>
                    </w:p>
                    <w:p w:rsidR="00A45659" w:rsidRPr="00C773EC" w:rsidRDefault="00A45659" w:rsidP="00AE3421">
                      <w:pPr>
                        <w:pStyle w:val="A-Content"/>
                        <w:ind w:firstLine="0"/>
                      </w:pPr>
                      <w:r w:rsidRPr="00A35E0B">
                        <w:t>After months of eager anticipation, the day finally arrives. You pack your bags and off you go. Several hours later, the plane lands. The stewardess comes in and says, "Welcome to Holland."</w:t>
                      </w:r>
                    </w:p>
                    <w:p w:rsidR="00A45659" w:rsidRPr="00C773EC" w:rsidRDefault="00A45659" w:rsidP="00AE3421">
                      <w:pPr>
                        <w:pStyle w:val="A-Content"/>
                        <w:ind w:firstLine="0"/>
                      </w:pPr>
                      <w:r w:rsidRPr="00A35E0B">
                        <w:t>"Holland?!?" you say. "What do you mean Holland?? I signed up for Italy! I'm supposed to be in Italy. All my life</w:t>
                      </w:r>
                      <w:r>
                        <w:t>,</w:t>
                      </w:r>
                      <w:r w:rsidRPr="00A35E0B">
                        <w:t xml:space="preserve"> I've dreamed of going to Italy."</w:t>
                      </w:r>
                    </w:p>
                    <w:p w:rsidR="00A45659" w:rsidRPr="00C773EC" w:rsidRDefault="00A45659" w:rsidP="00AE3421">
                      <w:pPr>
                        <w:pStyle w:val="A-Content"/>
                        <w:ind w:firstLine="0"/>
                      </w:pPr>
                      <w:r w:rsidRPr="00A35E0B">
                        <w:t>But there's been a change in the flight plan. They've landed in Holland and there you must stay.</w:t>
                      </w:r>
                    </w:p>
                    <w:p w:rsidR="00A45659" w:rsidRPr="00C773EC" w:rsidRDefault="00A45659" w:rsidP="00AE3421">
                      <w:pPr>
                        <w:pStyle w:val="A-Content"/>
                        <w:ind w:firstLine="0"/>
                      </w:pPr>
                      <w:r w:rsidRPr="00A35E0B">
                        <w:t>The important thing is that they haven't taken you to a horrible, disgusting, filthy place, full of pestilence, famine</w:t>
                      </w:r>
                      <w:r>
                        <w:t>,</w:t>
                      </w:r>
                      <w:r w:rsidRPr="00A35E0B">
                        <w:t xml:space="preserve"> and disease. It's just a different place.</w:t>
                      </w:r>
                    </w:p>
                    <w:p w:rsidR="00A45659" w:rsidRPr="00C773EC" w:rsidRDefault="00A45659" w:rsidP="00AE3421">
                      <w:pPr>
                        <w:pStyle w:val="A-Content"/>
                        <w:ind w:firstLine="0"/>
                      </w:pPr>
                      <w:r w:rsidRPr="00A35E0B">
                        <w:t>So</w:t>
                      </w:r>
                      <w:r>
                        <w:t>,</w:t>
                      </w:r>
                      <w:r w:rsidRPr="00A35E0B">
                        <w:t xml:space="preserve"> you must go out and buy new guide books. And you must learn a whole new language. And you will meet a whole new group of people you would never have met.</w:t>
                      </w:r>
                    </w:p>
                    <w:p w:rsidR="00A45659" w:rsidRPr="00C773EC" w:rsidRDefault="00A45659" w:rsidP="00AE3421">
                      <w:pPr>
                        <w:pStyle w:val="A-Content"/>
                        <w:ind w:firstLine="0"/>
                      </w:pPr>
                      <w:r w:rsidRPr="00A35E0B">
                        <w:t>It's just a different place. It's slower-paced than Italy, less flashy than Italy. But after you've been there for a while and you catch your breath, you look around... and you begin to notice that Holland has windmills...</w:t>
                      </w:r>
                      <w:r>
                        <w:t xml:space="preserve"> </w:t>
                      </w:r>
                      <w:r w:rsidRPr="00A35E0B">
                        <w:t>and Holland has tulips. Holland even has Rembrandts.</w:t>
                      </w:r>
                    </w:p>
                    <w:p w:rsidR="00A45659" w:rsidRPr="00C773EC" w:rsidRDefault="00A45659" w:rsidP="00AE3421">
                      <w:pPr>
                        <w:pStyle w:val="A-Content"/>
                        <w:ind w:firstLine="0"/>
                      </w:pPr>
                      <w:r w:rsidRPr="00A35E0B">
                        <w:t xml:space="preserve">But everyone you know is busy coming and going from Italy... and they're all bragging about what a wonderful time they had there. And for the rest of your life, you will say "Yes, that's where I was supposed to go. That's what I had planned." </w:t>
                      </w:r>
                    </w:p>
                    <w:p w:rsidR="00A45659" w:rsidRPr="00A35E0B" w:rsidRDefault="00A45659" w:rsidP="00AE3421">
                      <w:pPr>
                        <w:pStyle w:val="A-Content"/>
                        <w:ind w:firstLine="0"/>
                      </w:pPr>
                      <w:r w:rsidRPr="00A35E0B">
                        <w:t>And the pain of that will never, ever, ever, ever go away... because the loss of that dream is a very</w:t>
                      </w:r>
                      <w:r>
                        <w:t>,</w:t>
                      </w:r>
                      <w:r w:rsidRPr="00A35E0B">
                        <w:t xml:space="preserve"> very significant loss.</w:t>
                      </w:r>
                    </w:p>
                    <w:p w:rsidR="00A45659" w:rsidRPr="00B217BE" w:rsidRDefault="00A45659" w:rsidP="00AE3421">
                      <w:pPr>
                        <w:pStyle w:val="A-Content"/>
                        <w:ind w:firstLine="0"/>
                      </w:pPr>
                      <w:r w:rsidRPr="00A35E0B">
                        <w:t xml:space="preserve">But... if you spend your life mourning the fact that you didn't get to Italy, you may never be free to enjoy the very </w:t>
                      </w:r>
                      <w:r>
                        <w:t>special, the very lovely things</w:t>
                      </w:r>
                      <w:r w:rsidRPr="00A35E0B">
                        <w:t>... about Holland.</w:t>
                      </w:r>
                    </w:p>
                  </w:txbxContent>
                </v:textbox>
                <w10:wrap anchory="margin"/>
              </v:shape>
            </w:pict>
          </mc:Fallback>
        </mc:AlternateContent>
      </w: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AE3421" w:rsidRDefault="00AE3421" w:rsidP="00134512">
      <w:pPr>
        <w:pStyle w:val="A-Subscaps"/>
        <w:spacing w:before="480"/>
      </w:pPr>
    </w:p>
    <w:p w:rsidR="00B44968" w:rsidRDefault="00134512" w:rsidP="00AE3421">
      <w:pPr>
        <w:pStyle w:val="A-Subscaps"/>
        <w:spacing w:before="480"/>
      </w:pPr>
      <w:r w:rsidRPr="002A6DAB">
        <w:t xml:space="preserve">Module </w:t>
      </w:r>
      <w:r>
        <w:t>5</w:t>
      </w:r>
      <w:r w:rsidRPr="002A6DAB">
        <w:t xml:space="preserve"> – </w:t>
      </w:r>
      <w:r>
        <w:t>On Being a Communication Ally</w:t>
      </w:r>
      <w:bookmarkEnd w:id="3"/>
    </w:p>
    <w:p w:rsidR="00AE3421" w:rsidRPr="00AE3421" w:rsidRDefault="00AE3421" w:rsidP="00AE3421">
      <w:pPr>
        <w:pStyle w:val="A-Content"/>
      </w:pPr>
    </w:p>
    <w:p w:rsidR="00134512" w:rsidRPr="00134512" w:rsidRDefault="00134512" w:rsidP="00134512">
      <w:pPr>
        <w:spacing w:after="0" w:line="240" w:lineRule="auto"/>
        <w:jc w:val="center"/>
        <w:rPr>
          <w:rFonts w:ascii="Cambria" w:eastAsia="Times New Roman" w:hAnsi="Cambria" w:cs="Arial"/>
          <w:b/>
          <w:i/>
          <w:u w:val="single"/>
        </w:rPr>
      </w:pPr>
      <w:r w:rsidRPr="00134512">
        <w:rPr>
          <w:rFonts w:ascii="Cambria" w:eastAsia="Times New Roman" w:hAnsi="Cambria" w:cs="Arial"/>
          <w:b/>
          <w:i/>
          <w:u w:val="single"/>
        </w:rPr>
        <w:t>By Mayer Shevin, Ph.D.</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w:t>
      </w:r>
      <w:r w:rsidRPr="00134512">
        <w:rPr>
          <w:rFonts w:ascii="Cambria" w:eastAsia="Times New Roman" w:hAnsi="Cambria" w:cs="Arial"/>
          <w:b/>
          <w:bCs/>
        </w:rPr>
        <w:t>Confronting Fluency Privilege</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xml:space="preserve">In the 1990s, the issue of </w:t>
      </w:r>
      <w:r w:rsidRPr="00134512">
        <w:rPr>
          <w:rFonts w:ascii="Cambria" w:eastAsia="Times New Roman" w:hAnsi="Cambria" w:cs="Arial"/>
          <w:i/>
          <w:iCs/>
        </w:rPr>
        <w:t xml:space="preserve">privilege </w:t>
      </w:r>
      <w:r w:rsidRPr="00134512">
        <w:rPr>
          <w:rFonts w:ascii="Cambria" w:eastAsia="Times New Roman" w:hAnsi="Cambria" w:cs="Arial"/>
        </w:rPr>
        <w:t>is slowly, and with much resistance, percolating into the consciousness of the population at large. In my home town, there has been a major effort directed toward community-wide race dialogues; one of the most prominent features of those dialogues has been the acknowledgment by white participants (often for the first time in their lives) that they are the beneficiaries of white privilege. They come to recognize and talk openly of some things that they expect and feel entitled to in their neighborhoods, workplaces and daily interactions which cannot be taken for granted in those same situations by people of color.</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i/>
          <w:iCs/>
        </w:rPr>
        <w:t>Privilege</w:t>
      </w:r>
      <w:r w:rsidRPr="00134512">
        <w:rPr>
          <w:rFonts w:ascii="Cambria" w:eastAsia="Times New Roman" w:hAnsi="Cambria" w:cs="Arial"/>
        </w:rPr>
        <w:t xml:space="preserve"> is a loaded term in many ways. For most sorts of privilege (white privilege, male privilege, and heterosexual privilege, for example), the people who are least aware of its existence are usually those who are its biggest beneficiaries. The term smacks of unfair advantage (which it is) and of a vague moral "not-niceness" which tends to make most privileged people feel unfairly put-upon. Many well-meaning people feel accused of possessing a privileged status in one or more domains which they have never actively sought for themselves. While such feelings are understandable, they must not be a barrier to action. One cannot truly be a social and political ally to marginalized members of the community without recognizing and owning one's privileged status in various domains.</w:t>
      </w:r>
    </w:p>
    <w:p w:rsidR="00134512" w:rsidRPr="00134512" w:rsidRDefault="00134512" w:rsidP="00134512">
      <w:pPr>
        <w:spacing w:before="100" w:beforeAutospacing="1" w:after="100" w:afterAutospacing="1" w:line="240" w:lineRule="auto"/>
        <w:rPr>
          <w:rFonts w:ascii="Cambria" w:eastAsia="Times New Roman" w:hAnsi="Cambria" w:cs="Arial"/>
          <w:b/>
        </w:rPr>
      </w:pPr>
      <w:r w:rsidRPr="00134512">
        <w:rPr>
          <w:rFonts w:ascii="Cambria" w:eastAsia="Times New Roman" w:hAnsi="Cambria" w:cs="Arial"/>
        </w:rPr>
        <w:t xml:space="preserve">To understand the role of a </w:t>
      </w:r>
      <w:r w:rsidRPr="00134512">
        <w:rPr>
          <w:rFonts w:ascii="Cambria" w:eastAsia="Times New Roman" w:hAnsi="Cambria" w:cs="Arial"/>
          <w:b/>
          <w:i/>
          <w:iCs/>
        </w:rPr>
        <w:t>communication ally</w:t>
      </w:r>
      <w:r w:rsidRPr="00134512">
        <w:rPr>
          <w:rFonts w:ascii="Cambria" w:eastAsia="Times New Roman" w:hAnsi="Cambria" w:cs="Arial"/>
          <w:i/>
          <w:iCs/>
        </w:rPr>
        <w:t xml:space="preserve">, </w:t>
      </w:r>
      <w:r w:rsidRPr="00134512">
        <w:rPr>
          <w:rFonts w:ascii="Cambria" w:eastAsia="Times New Roman" w:hAnsi="Cambria" w:cs="Arial"/>
        </w:rPr>
        <w:t xml:space="preserve">which will be presented in this article, it is useful to focus attention on a form of privilege that, as yet, has no commonly recognized name. I will refer to it here as </w:t>
      </w:r>
      <w:r w:rsidRPr="00134512">
        <w:rPr>
          <w:rFonts w:ascii="Cambria" w:eastAsia="Times New Roman" w:hAnsi="Cambria" w:cs="Arial"/>
          <w:b/>
          <w:i/>
          <w:iCs/>
        </w:rPr>
        <w:t>fluency privilege</w:t>
      </w:r>
      <w:r w:rsidRPr="00134512">
        <w:rPr>
          <w:rFonts w:ascii="Cambria" w:eastAsia="Times New Roman" w:hAnsi="Cambria" w:cs="Arial"/>
        </w:rPr>
        <w:t>, which I define as "</w:t>
      </w:r>
      <w:r w:rsidRPr="00134512">
        <w:rPr>
          <w:rFonts w:ascii="Cambria" w:eastAsia="Times New Roman" w:hAnsi="Cambria" w:cs="Arial"/>
          <w:b/>
          <w:i/>
          <w:iCs/>
        </w:rPr>
        <w:t>the advantages automatically accruing to people who are competent, fluent speakers of the standard dialect or dominant language of a given society.</w:t>
      </w:r>
      <w:r w:rsidRPr="00134512">
        <w:rPr>
          <w:rFonts w:ascii="Cambria" w:eastAsia="Times New Roman" w:hAnsi="Cambria" w:cs="Arial"/>
          <w:b/>
        </w:rPr>
        <w:t>"</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For most Americans raised speaking English, the concept of fluency privilege may be a difficult one to grasp. Most of us acquired our privileged status at a relatively young age, and most of us have had few personal adult experiences in which our fluency privilege was not fully operating. Consequently, when we see others experiencing the social effects of a lack of fluency, we may be more likely to focus on other aspects of their circumstances which might lead to negative social consequences -- their immigrant status, perhaps, or their disability -- and we may not attend to fluency as a social issue.</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It is often through dramatic personal experiences that we become conscious of some previously invisible privilege. Here are some ways in which the issue of fluency privilege was brought home to me:</w:t>
      </w:r>
    </w:p>
    <w:p w:rsidR="00134512" w:rsidRPr="00134512" w:rsidRDefault="00134512" w:rsidP="00134512">
      <w:pPr>
        <w:spacing w:after="0" w:line="240" w:lineRule="auto"/>
        <w:jc w:val="center"/>
        <w:rPr>
          <w:rFonts w:ascii="Cambria" w:eastAsia="Times New Roman" w:hAnsi="Cambria" w:cs="Arial"/>
        </w:rPr>
      </w:pPr>
      <w:r w:rsidRPr="00134512">
        <w:rPr>
          <w:rFonts w:ascii="Cambria" w:eastAsia="Times New Roman" w:hAnsi="Cambria" w:cs="Arial"/>
          <w:i/>
          <w:iCs/>
        </w:rPr>
        <w:t>* * * * * *</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Several years ago, my wife Mara and I, vacationing in the French town of Besançon, decided to take a canoe trip advertised in a local tourist brochure. She and I are both moderately experienced whitewater canoeists; we both speak, reasonably well, the French we learned in high school. We set off in the company of our guide, the driver, and several German tourists.</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As we all rode in the shuttle van up the river to the place where our trip would start, Mara and I were increasingly apprehensive about what we saw. The river flowed quietly for the most part, but every mile or so it tumbled over two-foot or three-foot dams through narrow spillways. We asked our guide, an athletic-looking young man, whether we would be portaging around the dams. No, he assured us, we would be running them, and everything would be fine. The driver and the guide spoke for a time, quietly and rapidly; Mara and I tried to follow their conversation without total success; the gist of it was that the driver proposed the possibility of canoeing a different stretch of the river, which the guide rejected.</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Mara and I tried to ask the guide again if he was sure that the stretch of the river we would be running was safe, and he brushed off our question with a breezy assurance. We all set out, with the guide and his partner leading the way to show us how to run the dams. The guide ran the first dam successfully; three of the other canoes, including ours, capsized. We were swept down the river, and I came closer to drowning than I ever want to be again; Mara and I have not been whitewater canoeing since.</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In our angry conversation afterwards with the owner of the tour company, we learned that the young man guiding us had, in fact, never run that stretch of the river before. Although he was an experienced canoeist, our trip took place on his first day of working for the company. The owner agreed that running that stretch of the river with the water as high as it was had been a case of poor judgment.</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 next day, as Mara and I revisited our experience, we recognized how we had felt powerless to negotiate the day before; we also saw the ways in which our lack of fluency had contributed to that powerlessness. Although we both spoke enough French to understand the guide, and to make ourselves fairly well understood, our lack of fluency limited the number of questions we could ask that the guide was willing to answer; he would have had patience for many more detailed questions if we were all fluent in the same language. We were limited in the specificity with which we could obtain information, and in the opportunity to engage in casual conversation (which might have told us, for example, that he had just arrived in Besançon the day before.) We were both clear that, had the interaction taken place in West Virginia or Colorado rather than in France, we would have been active participants in the decision not to run the river, rather than bedraggled victims of the guide's mistaken self-assurance.</w:t>
      </w:r>
    </w:p>
    <w:p w:rsidR="00134512" w:rsidRPr="00134512" w:rsidRDefault="00134512" w:rsidP="00134512">
      <w:pPr>
        <w:spacing w:after="0" w:line="240" w:lineRule="auto"/>
        <w:jc w:val="center"/>
        <w:rPr>
          <w:rFonts w:ascii="Cambria" w:eastAsia="Times New Roman" w:hAnsi="Cambria" w:cs="Arial"/>
        </w:rPr>
      </w:pPr>
      <w:r w:rsidRPr="00134512">
        <w:rPr>
          <w:rFonts w:ascii="Cambria" w:eastAsia="Times New Roman" w:hAnsi="Cambria" w:cs="Arial"/>
          <w:i/>
          <w:iCs/>
        </w:rPr>
        <w:t>* * * * * * *</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Four years ago, I was operated on for oral cancer. For a week after the surgery, I breathed through a tracheotomy, was unable to speak, and communicated by slowly and shakily writing notes on a stenographer's pad. My mouth and throat were filled with a seeming ocean of mucus following the surgery; I relied for my survival on the wall-mounted suction machine, with its long hose and hard plastic mouthpiece. The hose and mouthpiece often clogged; I would clear them by dipping the mouthpiece in a glass of water. When that didn't work, and the hose or mouthpiece needed to be replaced, I had only a few minutes "breathing space" before I would begin choking.</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One afternoon, the hose and mouthpiece both clogged, and I waited an endless-seeming 15 minutes until the nurse responded to my buzzer. When she asked me why I had buzzed, I started to write, "My suction is clogged -- the tube and mouthpiece need to be replaced." I wrote MY SUCTION IS... and the nurse started out the door, saying, "Oh, I see -- you need a new mouthpiece -- I'll get it for you." I knew that merely replacing the mouthpiece wouldn't work, and I was already gasping for air. I flung my notebook at her, and hit her in the back of the head. Startled and angry, she came back to yell at me; I kept pounding my pencil on the table-top and gestured, until grudgingly she returned my notebook to me. I scrawled my panic-stricken message in its entirety, making sure she did not leave until I was done. "Oh," she snorted, and with ill-grace returned a few minutes later with my precious suction hose. I'm sure she went home that night to tell someone about the rude patient who had attacked her.</w:t>
      </w:r>
    </w:p>
    <w:p w:rsidR="00134512" w:rsidRPr="00134512" w:rsidRDefault="00134512" w:rsidP="00134512">
      <w:pPr>
        <w:spacing w:after="0" w:line="240" w:lineRule="auto"/>
        <w:jc w:val="center"/>
        <w:rPr>
          <w:rFonts w:ascii="Cambria" w:eastAsia="Times New Roman" w:hAnsi="Cambria" w:cs="Arial"/>
        </w:rPr>
      </w:pPr>
      <w:r w:rsidRPr="00134512">
        <w:rPr>
          <w:rFonts w:ascii="Cambria" w:eastAsia="Times New Roman" w:hAnsi="Cambria" w:cs="Arial"/>
          <w:i/>
          <w:iCs/>
        </w:rPr>
        <w:t>* * * * * * *</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I am embarrassed to admit that, despite a focus on supporting the communication of people with disabilities throughout my adult life, and despite years of having considered these issues from a political as well as from a clinical point of view, it took dramatic events such as the ones I just described to alert me to the real power of fluency privilege. I am humbled by the knowledge that the occurrences I described above, which feel like major events in my life, are often the ordinary stuff of life-long daily struggle for many of my friends and for the people with whom I work.</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Since my cancer surgery, which left me with limited movement of my tongue and a hole in my soft palate, my speech has often been difficult for many people to understand. I pause in my speech in ways that are often misinterpreted as my being finished with what I had to say, and I may need to repeat a word or phrase several times, or spell a word out letter by letter, to make sure I am being understood. I speak slowly compared to most other people, and have a great deal of difficulty jumping into a conversation when many people are speaking at once.</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However, these limitations to my fluency have not prevented me from continuing to be an assertive communicator in my family and in my professional and social communities. Despite my limitations, I possess a sense of entitlement, captured by the phrase, "I have a right to be heard." Is this because I began to experience limitations in fluency only after a lifetime of fluency privilege, acquired on my journey to my status as a native English-speaking middle-aged professional European-American male? I often wonder what my situation would be today if I sounded the way I do, but did not have this deeply ingrained feeling that the world owes me an audience.</w:t>
      </w:r>
    </w:p>
    <w:p w:rsidR="00134512" w:rsidRPr="00134512" w:rsidRDefault="00134512" w:rsidP="00134512">
      <w:pPr>
        <w:spacing w:before="100" w:beforeAutospacing="1" w:after="100" w:afterAutospacing="1" w:line="240" w:lineRule="auto"/>
        <w:outlineLvl w:val="2"/>
        <w:rPr>
          <w:rFonts w:ascii="Cambria" w:eastAsia="Times New Roman" w:hAnsi="Cambria" w:cs="Arial"/>
          <w:b/>
          <w:bCs/>
        </w:rPr>
      </w:pPr>
      <w:r w:rsidRPr="00134512">
        <w:rPr>
          <w:rFonts w:ascii="Cambria" w:eastAsia="Times New Roman" w:hAnsi="Cambria" w:cs="Arial"/>
          <w:b/>
          <w:bCs/>
        </w:rPr>
        <w:t>The social uses of communication</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Over the years, I have worked with many people with varying levels of communicative impairments. Like most other professionals I know, I began my work in this area assuming that the difficulties which people were experiencing primarily affected their ability to obtain information from, and convey information to, other people. Many professionals, teachers and speech pathologists in particular, focus their remedial efforts in these areas. But such an approach often ignores the reasons for communicating that have little to do with the conveyance of information, the reasons that most fluently speaking people, most of the time, are such eager communicators. People who have never communicated from a position of privilege often experience their greatest barriers with regard to these social, rather than informational, dimensions of communication. They include, among others:</w:t>
      </w:r>
    </w:p>
    <w:p w:rsidR="00134512" w:rsidRPr="00134512" w:rsidRDefault="00134512" w:rsidP="00134512">
      <w:pPr>
        <w:numPr>
          <w:ilvl w:val="0"/>
          <w:numId w:val="3"/>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Social connection:</w:t>
      </w:r>
      <w:r w:rsidRPr="00134512">
        <w:rPr>
          <w:rFonts w:ascii="Cambria" w:eastAsia="Times New Roman" w:hAnsi="Cambria" w:cs="Arial"/>
        </w:rPr>
        <w:t xml:space="preserve"> When I get on an elevator with a co-worker, and I say, "Beautiful day, isn't it?" and he says "Oh, it's great! This is my favorite time of year!" he is unlikely to have learned any new information about the weather, and I am unlikely to have learned anything significant about his personal preferences. What we may mean, at some level, could more directly be expressed by my saying to him, "You're a pleasant-looking person, and I'd like to experiment in a non-committal way with having a conversation with you," to which he could respond, "I'm agreeable -- let's see how it goes for the length of this elevator ride, and that will give us a basis for connecting the next time we see each other."</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 xml:space="preserve">Of course, nobody ever talks like that -- we've been socialized not to -- and that's why the weather is such a popular topic of conversation. We use the rituals of communication as ways of establishing social connections with each other. These rituals often rely on split-second timing, intonational nuance, and other features that are particularly challenging for non-fluent people. </w:t>
      </w:r>
    </w:p>
    <w:p w:rsidR="00134512" w:rsidRPr="00134512" w:rsidRDefault="00134512" w:rsidP="00134512">
      <w:pPr>
        <w:pStyle w:val="ListParagraph"/>
        <w:numPr>
          <w:ilvl w:val="0"/>
          <w:numId w:val="1"/>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Claiming a persona</w:t>
      </w:r>
      <w:r w:rsidRPr="00134512">
        <w:rPr>
          <w:rFonts w:ascii="Cambria" w:eastAsia="Times New Roman" w:hAnsi="Cambria" w:cs="Arial"/>
        </w:rPr>
        <w:t xml:space="preserve">: Many people my age have experienced the eye-rolling exasperation of our teen-aged children when we use words that were in vogue with young people the last time we checked. What we are trying to do at such a moment (unsuccessfully) is to tell our listeners about the </w:t>
      </w:r>
      <w:r w:rsidRPr="00134512">
        <w:rPr>
          <w:rFonts w:ascii="Cambria" w:eastAsia="Times New Roman" w:hAnsi="Cambria" w:cs="Arial"/>
          <w:i/>
          <w:iCs/>
        </w:rPr>
        <w:t>kinds of people</w:t>
      </w:r>
      <w:r w:rsidRPr="00134512">
        <w:rPr>
          <w:rFonts w:ascii="Cambria" w:eastAsia="Times New Roman" w:hAnsi="Cambria" w:cs="Arial"/>
        </w:rPr>
        <w:t xml:space="preserve"> we are. It's as if we are saying, "Please notice that I am intelligent/ sophisticated/ witty/ sensitive/ folksy/self-confident/modest/ trustworthy/ loveable....etc." Increasingly, focus groups are used to help political candidates perfect the nuances of the ways in which they deliver their messages to the public. As one of their main tasks, these groups reflect back to the candidate the </w:t>
      </w:r>
      <w:r w:rsidRPr="00134512">
        <w:rPr>
          <w:rFonts w:ascii="Cambria" w:eastAsia="Times New Roman" w:hAnsi="Cambria" w:cs="Arial"/>
          <w:i/>
          <w:iCs/>
        </w:rPr>
        <w:t>persona</w:t>
      </w:r>
      <w:r w:rsidRPr="00134512">
        <w:rPr>
          <w:rFonts w:ascii="Cambria" w:eastAsia="Times New Roman" w:hAnsi="Cambria" w:cs="Arial"/>
        </w:rPr>
        <w:t xml:space="preserve"> that he or she is projecting. Often, this persona is considered far more important than the actual content of the candidates' positions.</w:t>
      </w:r>
    </w:p>
    <w:p w:rsidR="00134512" w:rsidRPr="00134512" w:rsidRDefault="00134512" w:rsidP="00134512">
      <w:pPr>
        <w:numPr>
          <w:ilvl w:val="0"/>
          <w:numId w:val="3"/>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 xml:space="preserve">Making something happen: </w:t>
      </w:r>
      <w:r w:rsidRPr="00134512">
        <w:rPr>
          <w:rFonts w:ascii="Cambria" w:eastAsia="Times New Roman" w:hAnsi="Cambria" w:cs="Arial"/>
        </w:rPr>
        <w:t>When I answer a state trooper's questions after he has pulled me over for speeding, I am only minimally concerned with the informational content of what I say; my efforts are much more intensely directed at trying to work a kind of magic with my words that will somehow remind the trooper of the wonderful feeling he will experience when he sends me off with a warning instead of a ticket.</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Influencing outcomes is a challenge for non-fluent people even in two-person interactions; in meetings or other larger group processes, the barriers to a non-fluent person's full participation may sometimes feel insurmountable.</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xml:space="preserve">If we were to assume communication is only about the exchange of information, then we could conclude that what people with limited fluency need most are the services of expert clinicians. However, a shift of focus toward social uses of communication will lead the professional and lay-advocate alike away from the role of therapist, and toward the equally important but rarely recognized role of </w:t>
      </w:r>
      <w:r w:rsidRPr="00134512">
        <w:rPr>
          <w:rFonts w:ascii="Cambria" w:eastAsia="Times New Roman" w:hAnsi="Cambria" w:cs="Arial"/>
          <w:b/>
          <w:i/>
          <w:iCs/>
        </w:rPr>
        <w:t>communication ally</w:t>
      </w:r>
      <w:r w:rsidRPr="00134512">
        <w:rPr>
          <w:rFonts w:ascii="Cambria" w:eastAsia="Times New Roman" w:hAnsi="Cambria" w:cs="Arial"/>
          <w:i/>
          <w:iCs/>
        </w:rPr>
        <w:t>.</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What is a communication ally?</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Communication allies are people who use their fluency privilege on behalf of people who experience limited or impaired ability to communicate fluently. Their tools include their long-term experience and emotional comfort in settings where communication takes place. They also take advantage of the respect and deference which they are shown by others as a benefit of their fluency privilege. What they do with those tools is create a safe and empowered place for the communication of the non-fluent people with whom they ally themselves.</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In a presentation called "On Being a Communication Ally," Nancy Kalina and I made a rough attempt to define the role of communication ally, specifically in the context of planning meetings or other activities in the organizational domain:</w:t>
      </w:r>
    </w:p>
    <w:p w:rsidR="00134512" w:rsidRPr="00134512" w:rsidRDefault="00134512" w:rsidP="00134512">
      <w:pPr>
        <w:spacing w:after="100" w:line="240" w:lineRule="auto"/>
        <w:rPr>
          <w:rFonts w:ascii="Cambria" w:eastAsia="Times New Roman" w:hAnsi="Cambria" w:cs="Arial"/>
        </w:rPr>
      </w:pPr>
      <w:r w:rsidRPr="00134512">
        <w:rPr>
          <w:rFonts w:ascii="Cambria" w:eastAsia="Times New Roman" w:hAnsi="Cambria" w:cs="Arial"/>
        </w:rPr>
        <w:t xml:space="preserve">In a social situation or meeting, the communication ally is someone who has agreed to have, as his/her most important role, making sure that the situation is structured so that the person is fully </w:t>
      </w:r>
      <w:r w:rsidRPr="00134512">
        <w:rPr>
          <w:rFonts w:ascii="Cambria" w:eastAsia="Times New Roman" w:hAnsi="Cambria" w:cs="Arial"/>
          <w:b/>
          <w:bCs/>
        </w:rPr>
        <w:t>informed</w:t>
      </w:r>
      <w:r w:rsidRPr="00134512">
        <w:rPr>
          <w:rFonts w:ascii="Cambria" w:eastAsia="Times New Roman" w:hAnsi="Cambria" w:cs="Arial"/>
        </w:rPr>
        <w:t xml:space="preserve">, </w:t>
      </w:r>
      <w:r w:rsidRPr="00134512">
        <w:rPr>
          <w:rFonts w:ascii="Cambria" w:eastAsia="Times New Roman" w:hAnsi="Cambria" w:cs="Arial"/>
          <w:b/>
          <w:bCs/>
        </w:rPr>
        <w:t>heard</w:t>
      </w:r>
      <w:r w:rsidRPr="00134512">
        <w:rPr>
          <w:rFonts w:ascii="Cambria" w:eastAsia="Times New Roman" w:hAnsi="Cambria" w:cs="Arial"/>
        </w:rPr>
        <w:t xml:space="preserve"> and </w:t>
      </w:r>
      <w:r w:rsidRPr="00134512">
        <w:rPr>
          <w:rFonts w:ascii="Cambria" w:eastAsia="Times New Roman" w:hAnsi="Cambria" w:cs="Arial"/>
          <w:b/>
          <w:bCs/>
        </w:rPr>
        <w:t>respected</w:t>
      </w:r>
      <w:r w:rsidRPr="00134512">
        <w:rPr>
          <w:rFonts w:ascii="Cambria" w:eastAsia="Times New Roman" w:hAnsi="Cambria" w:cs="Arial"/>
        </w:rPr>
        <w:t xml:space="preserve"> throughout the proceedings. (Shevin &amp; Kalina, 1997).</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xml:space="preserve">The communication ally, through his or her actions, serves to counteract both the </w:t>
      </w:r>
      <w:r w:rsidRPr="00134512">
        <w:rPr>
          <w:rFonts w:ascii="Cambria" w:eastAsia="Times New Roman" w:hAnsi="Cambria" w:cs="Arial"/>
          <w:i/>
          <w:iCs/>
        </w:rPr>
        <w:t xml:space="preserve">systemic oppression </w:t>
      </w:r>
      <w:r w:rsidRPr="00134512">
        <w:rPr>
          <w:rFonts w:ascii="Cambria" w:eastAsia="Times New Roman" w:hAnsi="Cambria" w:cs="Arial"/>
        </w:rPr>
        <w:t xml:space="preserve">(i.e., the disempowering and dismissive ways that institutions and their representatives treat non-fluent people) and the </w:t>
      </w:r>
      <w:r w:rsidRPr="00134512">
        <w:rPr>
          <w:rFonts w:ascii="Cambria" w:eastAsia="Times New Roman" w:hAnsi="Cambria" w:cs="Arial"/>
          <w:i/>
          <w:iCs/>
        </w:rPr>
        <w:t>internalized oppression</w:t>
      </w:r>
      <w:r w:rsidRPr="00134512">
        <w:rPr>
          <w:rFonts w:ascii="Cambria" w:eastAsia="Times New Roman" w:hAnsi="Cambria" w:cs="Arial"/>
        </w:rPr>
        <w:t xml:space="preserve"> (i.e., the negative self-images and feelings of powerlessness) experienced by people who are not fluent speakers in a particular community.</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The Art of Being a Communication Ally: General Principles</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Communication allies vary their specific actions depending upon the social circumstances in which they and the people they are allied with find themselves. However, there are some fundamental principles which undergird those actions:</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 xml:space="preserve">Respectful assumptions concerning the speaker. </w:t>
      </w:r>
      <w:r w:rsidRPr="00134512">
        <w:rPr>
          <w:rFonts w:ascii="Cambria" w:eastAsia="Times New Roman" w:hAnsi="Cambria" w:cs="Arial"/>
        </w:rPr>
        <w:t xml:space="preserve">In this role, it's useful to ground ourselves by being aware of the assumptions we tend to make which we bring to our interactions with new students, clients or coalition partners. The key to this activity is remembering that these are </w:t>
      </w:r>
      <w:r w:rsidRPr="00134512">
        <w:rPr>
          <w:rFonts w:ascii="Cambria" w:eastAsia="Times New Roman" w:hAnsi="Cambria" w:cs="Arial"/>
          <w:i/>
          <w:iCs/>
        </w:rPr>
        <w:t>assumptions</w:t>
      </w:r>
      <w:r w:rsidRPr="00134512">
        <w:rPr>
          <w:rFonts w:ascii="Cambria" w:eastAsia="Times New Roman" w:hAnsi="Cambria" w:cs="Arial"/>
        </w:rPr>
        <w:t>; in other words, they are the starting points, the "default values" on which we act until we receive specific information to the contrary.</w:t>
      </w:r>
    </w:p>
    <w:p w:rsidR="00134512" w:rsidRPr="00134512" w:rsidRDefault="00134512" w:rsidP="00134512">
      <w:pPr>
        <w:spacing w:before="100" w:beforeAutospacing="1" w:after="100" w:afterAutospacing="1" w:line="240" w:lineRule="auto"/>
        <w:rPr>
          <w:rFonts w:ascii="Cambria" w:eastAsia="Times New Roman" w:hAnsi="Cambria" w:cs="Arial"/>
          <w:b/>
          <w:bCs/>
        </w:rPr>
      </w:pPr>
      <w:r w:rsidRPr="00134512">
        <w:rPr>
          <w:rFonts w:ascii="Cambria" w:eastAsia="Times New Roman" w:hAnsi="Cambria" w:cs="Arial"/>
        </w:rPr>
        <w:t>My personal assumptions are fluid. The last time I stepped back and considered what they were, this is the list I developed:</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MY ASSUMPTIONS ABOUT MY COMMUNICATION PARTNERS</w:t>
      </w:r>
    </w:p>
    <w:p w:rsidR="00134512" w:rsidRPr="00134512" w:rsidRDefault="00134512" w:rsidP="00134512">
      <w:pPr>
        <w:numPr>
          <w:ilvl w:val="0"/>
          <w:numId w:val="4"/>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They are highly intelligent.</w:t>
      </w:r>
    </w:p>
    <w:p w:rsidR="00134512" w:rsidRPr="00134512" w:rsidRDefault="00134512" w:rsidP="00134512">
      <w:pPr>
        <w:numPr>
          <w:ilvl w:val="0"/>
          <w:numId w:val="4"/>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They have a deep interest in fostering relations with others (and possibly with me.)</w:t>
      </w:r>
    </w:p>
    <w:p w:rsidR="00134512" w:rsidRPr="00134512" w:rsidRDefault="00134512" w:rsidP="00134512">
      <w:pPr>
        <w:numPr>
          <w:ilvl w:val="0"/>
          <w:numId w:val="4"/>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They have stories they would like to tell, if the circumstances are right.</w:t>
      </w:r>
    </w:p>
    <w:p w:rsidR="00134512" w:rsidRPr="00134512" w:rsidRDefault="00134512" w:rsidP="00134512">
      <w:pPr>
        <w:numPr>
          <w:ilvl w:val="0"/>
          <w:numId w:val="4"/>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They have positive images of themselves which they wish to present as part of their communication.</w:t>
      </w:r>
    </w:p>
    <w:p w:rsidR="00134512" w:rsidRPr="00134512" w:rsidRDefault="00134512" w:rsidP="00134512">
      <w:pPr>
        <w:numPr>
          <w:ilvl w:val="0"/>
          <w:numId w:val="4"/>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Regardless of appearances, they are paying attention to me when I interact with them.</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These are assumptions, not guarantees; but since we tend to find what we go looking for, my interactions with people tend to take on the respectful flavor of this list of assumptions.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34512" w:rsidRPr="00134512" w:rsidTr="00B4496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4512" w:rsidRPr="00134512" w:rsidRDefault="00134512" w:rsidP="00B44968">
            <w:pPr>
              <w:spacing w:after="0" w:line="240" w:lineRule="auto"/>
              <w:jc w:val="center"/>
              <w:rPr>
                <w:rFonts w:ascii="Cambria" w:eastAsia="Times New Roman" w:hAnsi="Cambria" w:cs="Arial"/>
              </w:rPr>
            </w:pPr>
            <w:r w:rsidRPr="00134512">
              <w:rPr>
                <w:rFonts w:ascii="Cambria" w:eastAsia="Times New Roman" w:hAnsi="Cambria" w:cs="Arial"/>
                <w:b/>
                <w:bCs/>
              </w:rPr>
              <w:t>EXERCISE: REFLECTION ON ASSUMPTIONS</w:t>
            </w:r>
          </w:p>
          <w:p w:rsidR="00134512" w:rsidRPr="00134512" w:rsidRDefault="00134512" w:rsidP="00B44968">
            <w:pPr>
              <w:spacing w:after="0" w:line="240" w:lineRule="auto"/>
              <w:rPr>
                <w:rFonts w:ascii="Cambria" w:eastAsia="Times New Roman" w:hAnsi="Cambria" w:cs="Arial"/>
              </w:rPr>
            </w:pPr>
            <w:r w:rsidRPr="00134512">
              <w:rPr>
                <w:rFonts w:ascii="Cambria" w:eastAsia="Times New Roman" w:hAnsi="Cambria" w:cs="Arial"/>
                <w:i/>
                <w:iCs/>
              </w:rPr>
              <w:t>Label a piece of paper "My Assumptions About New [Clients, Students, Patients, etc.]" and write a spontaneous list of assumptions for yourself.  Then set it aside and go do something else.  When you return to the list after a break, ask yourself: </w:t>
            </w:r>
            <w:r w:rsidRPr="00134512">
              <w:rPr>
                <w:rFonts w:ascii="Cambria" w:eastAsia="Times New Roman" w:hAnsi="Cambria" w:cs="Arial"/>
              </w:rPr>
              <w:t xml:space="preserve"> </w:t>
            </w:r>
          </w:p>
          <w:p w:rsidR="00134512" w:rsidRPr="00134512" w:rsidRDefault="00134512" w:rsidP="00134512">
            <w:pPr>
              <w:numPr>
                <w:ilvl w:val="0"/>
                <w:numId w:val="5"/>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i/>
                <w:iCs/>
              </w:rPr>
              <w:t> Do I really assume these things, or does the list consist more of things I feel I'm supposed to believe, but don't? </w:t>
            </w:r>
          </w:p>
          <w:p w:rsidR="00134512" w:rsidRPr="00134512" w:rsidRDefault="00134512" w:rsidP="00134512">
            <w:pPr>
              <w:numPr>
                <w:ilvl w:val="0"/>
                <w:numId w:val="5"/>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i/>
                <w:iCs/>
              </w:rPr>
              <w:t>Do I tend to find what I go looking for in these people?</w:t>
            </w:r>
          </w:p>
          <w:p w:rsidR="00134512" w:rsidRPr="00134512" w:rsidRDefault="00134512" w:rsidP="00134512">
            <w:pPr>
              <w:numPr>
                <w:ilvl w:val="0"/>
                <w:numId w:val="5"/>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i/>
                <w:iCs/>
              </w:rPr>
              <w:t>Is that what I want, or would other assumptions serve us all better?</w:t>
            </w:r>
          </w:p>
          <w:p w:rsidR="00134512" w:rsidRPr="00134512" w:rsidRDefault="00134512" w:rsidP="00134512">
            <w:pPr>
              <w:numPr>
                <w:ilvl w:val="0"/>
                <w:numId w:val="5"/>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i/>
                <w:iCs/>
              </w:rPr>
              <w:t>What stands in the way of those other assumptions?</w:t>
            </w:r>
          </w:p>
        </w:tc>
      </w:tr>
    </w:tbl>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Respectful listening practices.</w:t>
      </w:r>
      <w:r w:rsidRPr="00134512">
        <w:rPr>
          <w:rFonts w:ascii="Cambria" w:eastAsia="Times New Roman" w:hAnsi="Cambria" w:cs="Arial"/>
        </w:rPr>
        <w:t xml:space="preserve"> A communication ally is, most fundamentally, a respectful listener. I wish to place emphasis here on the concept of </w:t>
      </w:r>
      <w:r w:rsidRPr="00134512">
        <w:rPr>
          <w:rFonts w:ascii="Cambria" w:eastAsia="Times New Roman" w:hAnsi="Cambria" w:cs="Arial"/>
          <w:i/>
          <w:iCs/>
        </w:rPr>
        <w:t>respectful</w:t>
      </w:r>
      <w:r w:rsidRPr="00134512">
        <w:rPr>
          <w:rFonts w:ascii="Cambria" w:eastAsia="Times New Roman" w:hAnsi="Cambria" w:cs="Arial"/>
        </w:rPr>
        <w:t xml:space="preserve"> listening, rather than the more general ideas of "good listening skills" or "reflective listening." By respectful listening, I mean the honor we give people by conveying to them, "your words are important to me, just because </w:t>
      </w:r>
      <w:r w:rsidRPr="00134512">
        <w:rPr>
          <w:rFonts w:ascii="Cambria" w:eastAsia="Times New Roman" w:hAnsi="Cambria" w:cs="Arial"/>
          <w:b/>
          <w:bCs/>
          <w:i/>
          <w:iCs/>
        </w:rPr>
        <w:t>you</w:t>
      </w:r>
      <w:r w:rsidRPr="00134512">
        <w:rPr>
          <w:rFonts w:ascii="Cambria" w:eastAsia="Times New Roman" w:hAnsi="Cambria" w:cs="Arial"/>
        </w:rPr>
        <w:t xml:space="preserve"> are saying them."</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xml:space="preserve">Many of us have had the experience of meeting a famous celebrity, or a personal hero of ours; in those highly charged moments, we tend to pay attention to exactly what that person has to say -- even if it is only to rent a car from us, or order lunch. That's one snapshot of respectful listening. My friend Eugene Marcus summarized his advice on respectful listening in a single sentence: </w:t>
      </w:r>
      <w:r w:rsidRPr="00134512">
        <w:rPr>
          <w:rFonts w:ascii="Cambria" w:eastAsia="Times New Roman" w:hAnsi="Cambria" w:cs="Arial"/>
          <w:i/>
          <w:iCs/>
        </w:rPr>
        <w:t>"Treat everybody like a visiting dignitary who may not speak your language very well."</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 practices of respectful listening are well-known; for some people, however, they are second nature, while for others they are only mastered through thoughtful practice. They include:</w:t>
      </w:r>
    </w:p>
    <w:p w:rsidR="00134512" w:rsidRPr="00134512" w:rsidRDefault="00134512" w:rsidP="00134512">
      <w:pPr>
        <w:numPr>
          <w:ilvl w:val="0"/>
          <w:numId w:val="6"/>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 xml:space="preserve">Dedicating enough time for the communication to unfold. </w:t>
      </w:r>
      <w:r w:rsidRPr="00134512">
        <w:rPr>
          <w:rFonts w:ascii="Cambria" w:eastAsia="Times New Roman" w:hAnsi="Cambria" w:cs="Arial"/>
        </w:rPr>
        <w:t>Patience is increasingly important for all of us in our speeded-up world; for the person with communication impairments, time may be the single most important factor in gaining real access to the conversational community.</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 xml:space="preserve">I learned an important lesson on this topic from my friend "Jonathan." I used to see Jonathan about once a week; I'd bring him over to my house where we could relax, and carry on a conversation using facilitated communication.* At the time, I was the only person in Jonathan's life who facilitated with him regularly, so those two hours a week were his only real opportunity for extensive conversation. </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Jonathan insisted on following an exact routine each time he came over. He would use the manual sign for "soda," and I would get him a can of Coke from the refrigerator. He would drink it while lying on the couch with his feet up and his head resting on my lap. Only after finishing his Coke would he be interested in conversing with me, and the can of Coke could last him as long as 45 minutes.</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After several weeks of this routine, I spoke to Jonathan of my frustration. "I hate wasting our limited time like this," I told him. "Isn't there any way we could hurry through the Coke time?"</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"No," Jonathan typed. "This time is important. When we are talking, I am in your world. When we are quiet, you are in mine."</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"Oh," I said, and stayed quiet.</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 xml:space="preserve">Dedicating enough time to respect the speaker's communication often requires postponing a conversation until a time when you can give it the attention it deserves, and making sure that such time is made available without significant delay. </w:t>
      </w:r>
    </w:p>
    <w:p w:rsidR="00134512" w:rsidRPr="00134512" w:rsidRDefault="00134512" w:rsidP="00134512">
      <w:pPr>
        <w:rPr>
          <w:rFonts w:ascii="Cambria" w:eastAsia="Times New Roman" w:hAnsi="Cambria" w:cs="Arial"/>
          <w:b/>
          <w:bCs/>
          <w:i/>
        </w:rPr>
      </w:pPr>
      <w:r w:rsidRPr="00134512">
        <w:rPr>
          <w:rFonts w:ascii="Cambria" w:eastAsia="Times New Roman" w:hAnsi="Cambria" w:cs="Arial"/>
          <w:bCs/>
          <w:i/>
        </w:rPr>
        <w:t>*It is important to note that “</w:t>
      </w:r>
      <w:r w:rsidRPr="00134512">
        <w:rPr>
          <w:rFonts w:ascii="Cambria" w:hAnsi="Cambria"/>
          <w:i/>
          <w:color w:val="000000"/>
          <w:shd w:val="clear" w:color="auto" w:fill="FFFFFF"/>
        </w:rPr>
        <w:t xml:space="preserve">based on the findings of carefully controlled studies of facilitated communication (an educational treatment program that gained popularity in the 1990’s), the American Psychological Association issued a resolution in 1994 that there was ‘no scientifically demonstrated support for its efficacy.’” </w:t>
      </w:r>
      <w:hyperlink r:id="rId21" w:history="1">
        <w:r w:rsidRPr="00134512">
          <w:rPr>
            <w:rStyle w:val="Hyperlink"/>
            <w:rFonts w:ascii="Cambria" w:hAnsi="Cambria"/>
            <w:i/>
            <w:shd w:val="clear" w:color="auto" w:fill="FFFFFF"/>
          </w:rPr>
          <w:t>http://www.apa.org/research/action/facilitated.aspx</w:t>
        </w:r>
      </w:hyperlink>
      <w:r w:rsidRPr="00134512">
        <w:rPr>
          <w:rFonts w:ascii="Cambria" w:hAnsi="Cambria"/>
          <w:i/>
          <w:color w:val="000000"/>
          <w:shd w:val="clear" w:color="auto" w:fill="FFFFFF"/>
        </w:rPr>
        <w:t xml:space="preserve"> </w:t>
      </w:r>
      <w:r w:rsidRPr="00134512">
        <w:rPr>
          <w:rFonts w:ascii="Cambria" w:eastAsia="Times New Roman" w:hAnsi="Cambria" w:cs="Arial"/>
          <w:b/>
          <w:bCs/>
          <w:i/>
        </w:rPr>
        <w:br w:type="page"/>
      </w:r>
    </w:p>
    <w:p w:rsidR="00134512" w:rsidRPr="00134512" w:rsidRDefault="00134512" w:rsidP="00134512">
      <w:pPr>
        <w:numPr>
          <w:ilvl w:val="0"/>
          <w:numId w:val="6"/>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Making sure you have really understood what the person is telling you.</w:t>
      </w:r>
      <w:r w:rsidRPr="00134512">
        <w:rPr>
          <w:rFonts w:ascii="Cambria" w:eastAsia="Times New Roman" w:hAnsi="Cambria" w:cs="Arial"/>
        </w:rPr>
        <w:t xml:space="preserve">  Clarence was a 70-year-old man with whom I had a passing acquaintance at the state institution where I worked in North Dakota. He spent most of his leisure time hanging out at the facility's cafeteria, engaging staff in conversation when they were there on their breaks. </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Clarence's speech was almost impossible to understand, but that didn't stop him from trying. When I first got to know him, I would engage with him in the same way I saw most other people doing: I would say hello, smile and nod and say "Uh-huh" several times while he talked, and find the most convenient and inoffensive way to leave as soon as seemed polite. After several such conversations, though, I began to question what I was doing, and engaged in the more frustrating activity of telling him I hadn't understood him, and asking him to repeat what he had said. Often, he and I would struggle for five minutes so I could make sense of a single sentence. Sometimes I would have to leave before I understood, and I would apologize; I'd remind him the next time we met that we might have unfinished business.</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 xml:space="preserve">Was this frustrating? I know it was to me, and perhaps it was to him as well. But the effort seemed worth it -- because I had realized that my previous polite nods and smiles had symbolically meant, "I'm sure that what you're saying isn't worth hearing." </w:t>
      </w:r>
    </w:p>
    <w:p w:rsidR="00134512" w:rsidRPr="00134512" w:rsidRDefault="00134512" w:rsidP="00134512">
      <w:pPr>
        <w:pStyle w:val="ListParagraph"/>
        <w:numPr>
          <w:ilvl w:val="0"/>
          <w:numId w:val="13"/>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 xml:space="preserve">Making sure you have the </w:t>
      </w:r>
      <w:r w:rsidRPr="00134512">
        <w:rPr>
          <w:rFonts w:ascii="Cambria" w:eastAsia="Times New Roman" w:hAnsi="Cambria" w:cs="Arial"/>
          <w:b/>
          <w:bCs/>
          <w:u w:val="single"/>
        </w:rPr>
        <w:t>full</w:t>
      </w:r>
      <w:r w:rsidRPr="00134512">
        <w:rPr>
          <w:rFonts w:ascii="Cambria" w:eastAsia="Times New Roman" w:hAnsi="Cambria" w:cs="Arial"/>
          <w:b/>
          <w:bCs/>
        </w:rPr>
        <w:t xml:space="preserve"> message.</w:t>
      </w:r>
      <w:r w:rsidRPr="00134512">
        <w:rPr>
          <w:rFonts w:ascii="Cambria" w:eastAsia="Times New Roman" w:hAnsi="Cambria" w:cs="Arial"/>
        </w:rPr>
        <w:t xml:space="preserve"> Not only must you understand what you've heard; you must also make sure you've heard all there is to hear. “Getting the gist" of what someone is saying may be enough in some situations, but it conveys little respect; also, you may have missed the most important part, as I described earlier when I spoke of hitting the nurse with the notebook to get her to listen to my full request.</w:t>
      </w:r>
    </w:p>
    <w:p w:rsidR="00134512" w:rsidRPr="00134512" w:rsidRDefault="00134512" w:rsidP="00134512">
      <w:pPr>
        <w:numPr>
          <w:ilvl w:val="0"/>
          <w:numId w:val="7"/>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Avoiding the sidetracking or appropriation of the conversation.</w:t>
      </w:r>
      <w:r w:rsidRPr="00134512">
        <w:rPr>
          <w:rFonts w:ascii="Cambria" w:eastAsia="Times New Roman" w:hAnsi="Cambria" w:cs="Arial"/>
        </w:rPr>
        <w:t xml:space="preserve"> Many of the habits of our everyday informal conversations can stand as barriers to respectful listening. These include </w:t>
      </w:r>
      <w:r w:rsidRPr="00134512">
        <w:rPr>
          <w:rFonts w:ascii="Cambria" w:eastAsia="Times New Roman" w:hAnsi="Cambria" w:cs="Arial"/>
          <w:b/>
          <w:bCs/>
        </w:rPr>
        <w:t xml:space="preserve">interrupting, correcting </w:t>
      </w:r>
      <w:r w:rsidRPr="00134512">
        <w:rPr>
          <w:rFonts w:ascii="Cambria" w:eastAsia="Times New Roman" w:hAnsi="Cambria" w:cs="Arial"/>
        </w:rPr>
        <w:t>real or perceived mistakes</w:t>
      </w:r>
      <w:r w:rsidRPr="00134512">
        <w:rPr>
          <w:rFonts w:ascii="Cambria" w:eastAsia="Times New Roman" w:hAnsi="Cambria" w:cs="Arial"/>
          <w:b/>
          <w:bCs/>
        </w:rPr>
        <w:t>, "topping"</w:t>
      </w:r>
      <w:r w:rsidRPr="00134512">
        <w:rPr>
          <w:rFonts w:ascii="Cambria" w:eastAsia="Times New Roman" w:hAnsi="Cambria" w:cs="Arial"/>
        </w:rPr>
        <w:t xml:space="preserve"> someone's story with one of our own, and </w:t>
      </w:r>
      <w:r w:rsidRPr="00134512">
        <w:rPr>
          <w:rFonts w:ascii="Cambria" w:eastAsia="Times New Roman" w:hAnsi="Cambria" w:cs="Arial"/>
          <w:b/>
          <w:bCs/>
        </w:rPr>
        <w:t>offering advice</w:t>
      </w:r>
      <w:r w:rsidRPr="00134512">
        <w:rPr>
          <w:rFonts w:ascii="Cambria" w:eastAsia="Times New Roman" w:hAnsi="Cambria" w:cs="Arial"/>
        </w:rPr>
        <w:t xml:space="preserve"> which has not been sought.</w:t>
      </w:r>
    </w:p>
    <w:p w:rsidR="00134512" w:rsidRPr="00134512" w:rsidRDefault="00134512" w:rsidP="00134512">
      <w:pPr>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rPr>
        <w:t>Most fluent speakers in a community have learned to continue their speaking assertively in the face of such obstacles; for the person with communication impairment or limited fluency, these interruptions and distractions, and the message of disrespect conveyed, may be enough to make further communication feel unsafe, or block it altogether.</w:t>
      </w:r>
    </w:p>
    <w:p w:rsidR="00134512" w:rsidRPr="00134512" w:rsidRDefault="00134512" w:rsidP="00134512">
      <w:pPr>
        <w:pStyle w:val="ListParagraph"/>
        <w:numPr>
          <w:ilvl w:val="0"/>
          <w:numId w:val="13"/>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 xml:space="preserve">Speaking respectfully. </w:t>
      </w:r>
      <w:r w:rsidRPr="00134512">
        <w:rPr>
          <w:rFonts w:ascii="Cambria" w:eastAsia="Times New Roman" w:hAnsi="Cambria" w:cs="Arial"/>
        </w:rPr>
        <w:t>Although the roots of respectful speaking are contained in the practices of respectful listening, there are some additional issues which communication allies attend to, so that what they say and how they say it advances the safety and empowerment of the individuals they are supporting.</w:t>
      </w:r>
    </w:p>
    <w:p w:rsidR="00134512" w:rsidRPr="00134512" w:rsidRDefault="00134512" w:rsidP="00134512">
      <w:pPr>
        <w:numPr>
          <w:ilvl w:val="0"/>
          <w:numId w:val="8"/>
        </w:num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 xml:space="preserve">Attending to the physical aspects of the communication. </w:t>
      </w:r>
      <w:r w:rsidRPr="00134512">
        <w:rPr>
          <w:rFonts w:ascii="Cambria" w:eastAsia="Times New Roman" w:hAnsi="Cambria" w:cs="Arial"/>
        </w:rPr>
        <w:t>Much of respect in speaking is conveyed by the means of communication rather than its content. Such issues as physical proximity, positioning of the participants, eye contact, tone of voice, facial expression, loudness and pitch of speech, and time allowed between utterances all convey messages of differential power and respect.</w:t>
      </w:r>
    </w:p>
    <w:p w:rsidR="00134512" w:rsidRPr="00134512" w:rsidRDefault="00134512" w:rsidP="00134512">
      <w:pPr>
        <w:spacing w:before="100" w:beforeAutospacing="1" w:after="100" w:afterAutospacing="1" w:line="240" w:lineRule="auto"/>
        <w:rPr>
          <w:rFonts w:ascii="Cambria" w:eastAsia="Times New Roman" w:hAnsi="Cambria" w:cs="Arial"/>
        </w:rPr>
      </w:pPr>
    </w:p>
    <w:p w:rsidR="00134512" w:rsidRPr="00134512" w:rsidRDefault="00134512" w:rsidP="00134512">
      <w:pPr>
        <w:spacing w:before="100" w:beforeAutospacing="1" w:after="100" w:afterAutospacing="1" w:line="240" w:lineRule="auto"/>
        <w:rPr>
          <w:rFonts w:ascii="Cambria" w:eastAsia="Times New Roman" w:hAnsi="Cambria" w:cs="Arial"/>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34512" w:rsidRPr="00134512" w:rsidTr="00B4496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4512" w:rsidRPr="00134512" w:rsidRDefault="00134512" w:rsidP="00B44968">
            <w:pPr>
              <w:spacing w:after="0" w:line="240" w:lineRule="auto"/>
              <w:jc w:val="center"/>
              <w:rPr>
                <w:rFonts w:ascii="Cambria" w:eastAsia="Times New Roman" w:hAnsi="Cambria" w:cs="Arial"/>
              </w:rPr>
            </w:pPr>
            <w:r w:rsidRPr="00134512">
              <w:rPr>
                <w:rFonts w:ascii="Cambria" w:eastAsia="Times New Roman" w:hAnsi="Cambria" w:cs="Arial"/>
                <w:b/>
                <w:bCs/>
              </w:rPr>
              <w:t>EXERCISE: PHYSICAL ASPECTS OF COMMUNICATION: </w:t>
            </w:r>
          </w:p>
          <w:p w:rsidR="00134512" w:rsidRPr="00134512" w:rsidRDefault="00134512" w:rsidP="00B44968">
            <w:pPr>
              <w:spacing w:after="0" w:line="240" w:lineRule="auto"/>
              <w:rPr>
                <w:rFonts w:ascii="Cambria" w:eastAsia="Times New Roman" w:hAnsi="Cambria" w:cs="Arial"/>
              </w:rPr>
            </w:pPr>
            <w:r w:rsidRPr="00134512">
              <w:rPr>
                <w:rFonts w:ascii="Cambria" w:eastAsia="Times New Roman" w:hAnsi="Cambria" w:cs="Arial"/>
              </w:rPr>
              <w:t> </w:t>
            </w:r>
            <w:r w:rsidRPr="00134512">
              <w:rPr>
                <w:rFonts w:ascii="Cambria" w:eastAsia="Times New Roman" w:hAnsi="Cambria" w:cs="Arial"/>
                <w:i/>
                <w:iCs/>
              </w:rPr>
              <w:t>This exercise can be done by yourself; it is more effective done while taking turns and debriefing with a partner. </w:t>
            </w:r>
            <w:r w:rsidRPr="00134512">
              <w:rPr>
                <w:rFonts w:ascii="Cambria" w:eastAsia="Times New Roman" w:hAnsi="Cambria" w:cs="Arial"/>
              </w:rPr>
              <w:t xml:space="preserve"> </w:t>
            </w:r>
          </w:p>
          <w:p w:rsidR="00134512" w:rsidRPr="00134512" w:rsidRDefault="00134512" w:rsidP="00B44968">
            <w:pPr>
              <w:spacing w:before="100" w:beforeAutospacing="1" w:after="100" w:afterAutospacing="1" w:line="240" w:lineRule="auto"/>
              <w:rPr>
                <w:rFonts w:ascii="Cambria" w:eastAsia="Times New Roman" w:hAnsi="Cambria" w:cs="Arial"/>
              </w:rPr>
            </w:pPr>
            <w:r w:rsidRPr="00134512">
              <w:rPr>
                <w:rFonts w:ascii="Cambria" w:eastAsia="Times New Roman" w:hAnsi="Cambria" w:cs="Arial"/>
                <w:i/>
                <w:iCs/>
              </w:rPr>
              <w:t>Think of how you might ask the question "What are you doing?" to a skilled glass-blower giving a demonstration at a craft fair.  Now think of how you might ask the same question to a five-year-old you found drawing on the bedroom wall with crayons.  How would your actions differ?  (Consider such aspects as tone of voice, loudness, facial expression, physical proximity, how long you wait before beginning to speak, how long you wait before repeating or reframing your question, etc.)</w:t>
            </w:r>
          </w:p>
          <w:p w:rsidR="00134512" w:rsidRPr="00134512" w:rsidRDefault="00134512" w:rsidP="00B44968">
            <w:pPr>
              <w:spacing w:before="100" w:beforeAutospacing="1" w:after="100" w:afterAutospacing="1" w:line="240" w:lineRule="auto"/>
              <w:rPr>
                <w:rFonts w:ascii="Cambria" w:eastAsia="Times New Roman" w:hAnsi="Cambria" w:cs="Arial"/>
              </w:rPr>
            </w:pPr>
            <w:r w:rsidRPr="00134512">
              <w:rPr>
                <w:rFonts w:ascii="Cambria" w:eastAsia="Times New Roman" w:hAnsi="Cambria" w:cs="Arial"/>
                <w:i/>
                <w:iCs/>
              </w:rPr>
              <w:t> Now think of how you would ask the same question to a student sitting in a special education classroom fiddling with a piece of string.   Listen to what you sound like. </w:t>
            </w:r>
          </w:p>
        </w:tc>
      </w:tr>
    </w:tbl>
    <w:p w:rsidR="00134512" w:rsidRPr="00134512" w:rsidRDefault="00134512" w:rsidP="00134512">
      <w:pPr>
        <w:spacing w:after="0" w:line="240" w:lineRule="auto"/>
        <w:rPr>
          <w:rFonts w:ascii="Cambria" w:eastAsia="Times New Roman" w:hAnsi="Cambria" w:cs="Arial"/>
        </w:rPr>
      </w:pPr>
    </w:p>
    <w:p w:rsidR="00134512" w:rsidRPr="00134512" w:rsidRDefault="00134512" w:rsidP="00134512">
      <w:pPr>
        <w:pStyle w:val="ListParagraph"/>
        <w:numPr>
          <w:ilvl w:val="0"/>
          <w:numId w:val="13"/>
        </w:numPr>
        <w:spacing w:after="0" w:line="240" w:lineRule="auto"/>
        <w:rPr>
          <w:rFonts w:ascii="Cambria" w:eastAsia="Times New Roman" w:hAnsi="Cambria" w:cs="Arial"/>
        </w:rPr>
      </w:pPr>
      <w:r w:rsidRPr="00134512">
        <w:rPr>
          <w:rFonts w:ascii="Cambria" w:eastAsia="Times New Roman" w:hAnsi="Cambria" w:cs="Arial"/>
          <w:b/>
          <w:bCs/>
        </w:rPr>
        <w:t xml:space="preserve">Talking </w:t>
      </w:r>
      <w:r w:rsidRPr="00134512">
        <w:rPr>
          <w:rFonts w:ascii="Cambria" w:eastAsia="Times New Roman" w:hAnsi="Cambria" w:cs="Arial"/>
          <w:b/>
          <w:bCs/>
          <w:u w:val="single"/>
        </w:rPr>
        <w:t>to</w:t>
      </w:r>
      <w:r w:rsidRPr="00134512">
        <w:rPr>
          <w:rFonts w:ascii="Cambria" w:eastAsia="Times New Roman" w:hAnsi="Cambria" w:cs="Arial"/>
          <w:b/>
          <w:bCs/>
        </w:rPr>
        <w:t xml:space="preserve"> people rather than </w:t>
      </w:r>
      <w:r w:rsidRPr="00134512">
        <w:rPr>
          <w:rFonts w:ascii="Cambria" w:eastAsia="Times New Roman" w:hAnsi="Cambria" w:cs="Arial"/>
          <w:b/>
          <w:bCs/>
          <w:u w:val="single"/>
        </w:rPr>
        <w:t>about</w:t>
      </w:r>
      <w:r w:rsidRPr="00134512">
        <w:rPr>
          <w:rFonts w:ascii="Cambria" w:eastAsia="Times New Roman" w:hAnsi="Cambria" w:cs="Arial"/>
          <w:b/>
          <w:bCs/>
        </w:rPr>
        <w:t xml:space="preserve"> them. </w:t>
      </w:r>
      <w:r w:rsidRPr="00134512">
        <w:rPr>
          <w:rFonts w:ascii="Cambria" w:eastAsia="Times New Roman" w:hAnsi="Cambria" w:cs="Arial"/>
        </w:rPr>
        <w:t>Nearly all non-fluent communicators (and many fluent ones with obvious physical disabilities) have experienced being talked about in their presence as if they were not there. This conveys a clear message of disrespect.</w:t>
      </w:r>
    </w:p>
    <w:p w:rsidR="00134512" w:rsidRPr="00134512" w:rsidRDefault="00134512" w:rsidP="00134512">
      <w:pPr>
        <w:pStyle w:val="ListParagraph"/>
        <w:spacing w:after="0" w:line="240" w:lineRule="auto"/>
        <w:ind w:left="360"/>
        <w:rPr>
          <w:rFonts w:ascii="Cambria" w:eastAsia="Times New Roman" w:hAnsi="Cambria" w:cs="Arial"/>
        </w:rPr>
      </w:pPr>
    </w:p>
    <w:p w:rsidR="00134512" w:rsidRPr="00134512" w:rsidRDefault="00134512" w:rsidP="00134512">
      <w:pPr>
        <w:pStyle w:val="ListParagraph"/>
        <w:numPr>
          <w:ilvl w:val="0"/>
          <w:numId w:val="13"/>
        </w:numPr>
        <w:spacing w:after="0" w:line="240" w:lineRule="auto"/>
        <w:rPr>
          <w:rFonts w:ascii="Cambria" w:eastAsia="Times New Roman" w:hAnsi="Cambria" w:cs="Arial"/>
        </w:rPr>
      </w:pPr>
      <w:r w:rsidRPr="00134512">
        <w:rPr>
          <w:rFonts w:ascii="Cambria" w:eastAsia="Times New Roman" w:hAnsi="Cambria" w:cs="Arial"/>
          <w:b/>
          <w:bCs/>
        </w:rPr>
        <w:t xml:space="preserve">Using questions in a respectful way. </w:t>
      </w:r>
      <w:r w:rsidRPr="00134512">
        <w:rPr>
          <w:rFonts w:ascii="Cambria" w:eastAsia="Times New Roman" w:hAnsi="Cambria" w:cs="Arial"/>
        </w:rPr>
        <w:t xml:space="preserve">Generally, the person who asks the most questions is the one with the most power. Some of that power differential can be relinquished, and questions can be asked respectfully, by several means. The ally can </w:t>
      </w:r>
      <w:r w:rsidRPr="00134512">
        <w:rPr>
          <w:rFonts w:ascii="Cambria" w:eastAsia="Times New Roman" w:hAnsi="Cambria" w:cs="Arial"/>
          <w:i/>
          <w:iCs/>
        </w:rPr>
        <w:t>invite</w:t>
      </w:r>
      <w:r w:rsidRPr="00134512">
        <w:rPr>
          <w:rFonts w:ascii="Cambria" w:eastAsia="Times New Roman" w:hAnsi="Cambria" w:cs="Arial"/>
        </w:rPr>
        <w:t xml:space="preserve"> questions as well as asking them (e.g., "Is there anything you'd like to know about me?"); he or she can ask questions for clarification, rather than in an inquisitorial, "let's-see-if-you-understand-what-I'm-talking-about" way; and the ally can </w:t>
      </w:r>
      <w:r w:rsidRPr="00134512">
        <w:rPr>
          <w:rFonts w:ascii="Cambria" w:eastAsia="Times New Roman" w:hAnsi="Cambria" w:cs="Arial"/>
          <w:i/>
          <w:iCs/>
        </w:rPr>
        <w:t>ask permission</w:t>
      </w:r>
      <w:r w:rsidRPr="00134512">
        <w:rPr>
          <w:rFonts w:ascii="Cambria" w:eastAsia="Times New Roman" w:hAnsi="Cambria" w:cs="Arial"/>
        </w:rPr>
        <w:t xml:space="preserve"> before raising significant topics. (The social conventions of "If you don't mind my asking..." or "Could you tell me..." are markers that signify I am asking someone for something which is his or her right to bestow, rather than my right to demand.)</w:t>
      </w:r>
    </w:p>
    <w:p w:rsidR="00134512" w:rsidRPr="00134512" w:rsidRDefault="00134512" w:rsidP="00134512">
      <w:pPr>
        <w:pStyle w:val="ListParagraph"/>
        <w:rPr>
          <w:rFonts w:ascii="Cambria" w:eastAsia="Times New Roman" w:hAnsi="Cambria" w:cs="Arial"/>
          <w:b/>
          <w:bCs/>
        </w:rPr>
      </w:pPr>
    </w:p>
    <w:p w:rsidR="00134512" w:rsidRPr="00134512" w:rsidRDefault="00134512" w:rsidP="00134512">
      <w:pPr>
        <w:pStyle w:val="ListParagraph"/>
        <w:numPr>
          <w:ilvl w:val="0"/>
          <w:numId w:val="13"/>
        </w:numPr>
        <w:spacing w:after="0" w:line="240" w:lineRule="auto"/>
        <w:rPr>
          <w:rFonts w:ascii="Cambria" w:eastAsia="Times New Roman" w:hAnsi="Cambria" w:cs="Arial"/>
        </w:rPr>
      </w:pPr>
      <w:r w:rsidRPr="00134512">
        <w:rPr>
          <w:rFonts w:ascii="Cambria" w:eastAsia="Times New Roman" w:hAnsi="Cambria" w:cs="Arial"/>
          <w:b/>
          <w:bCs/>
        </w:rPr>
        <w:t xml:space="preserve">Accommodative turn-taking. </w:t>
      </w:r>
      <w:r w:rsidRPr="00134512">
        <w:rPr>
          <w:rFonts w:ascii="Cambria" w:eastAsia="Times New Roman" w:hAnsi="Cambria" w:cs="Arial"/>
        </w:rPr>
        <w:t>Respectful communication is reciprocal, but true reciprocity is a complex issue when dealing with individuals who are non-fluent. On one hand, such people may require much longer than usual to get their messages across, and thus may need more than an equal share of the conversational time. On the other hand, non-fluent communication can be exhausting, and the person communicating may feel put on the spot if required to "hold the floor" for long periods of time. Accommodative turn-taking should be attended to, but the details must be worked out anew with each individual.</w:t>
      </w:r>
    </w:p>
    <w:p w:rsidR="00134512" w:rsidRPr="00134512" w:rsidRDefault="00134512" w:rsidP="00134512">
      <w:pPr>
        <w:pStyle w:val="ListParagraph"/>
        <w:rPr>
          <w:rFonts w:ascii="Cambria" w:eastAsia="Times New Roman" w:hAnsi="Cambria" w:cs="Arial"/>
        </w:rPr>
      </w:pPr>
    </w:p>
    <w:p w:rsidR="00134512" w:rsidRPr="00134512" w:rsidRDefault="00134512" w:rsidP="00134512">
      <w:pPr>
        <w:spacing w:after="0" w:line="240" w:lineRule="auto"/>
        <w:rPr>
          <w:rFonts w:ascii="Cambria" w:eastAsia="Times New Roman" w:hAnsi="Cambria" w:cs="Arial"/>
        </w:rPr>
      </w:pPr>
      <w:r w:rsidRPr="00134512">
        <w:rPr>
          <w:rFonts w:ascii="Cambria" w:eastAsia="Times New Roman" w:hAnsi="Cambria" w:cs="Arial"/>
          <w:b/>
          <w:bCs/>
        </w:rPr>
        <w:t>Translating General Principles into Specific Actions: The Communication Ally at the Team Meeting</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 communication ally who has established a respectful, reciprocal relationship with another person is well-positioned to support that person as a powerful communicator on his or her own behalf. Such support is particularly valuable in settings such as team meetings and staffing conferences. These settings historically have served to affirm the social distance between people with disabilities or other communication challenges on one hand, and the professionals who serve them on the other. In those settings, people with communication impairments have typically been ignored; have not been supported in preparing for the meetings to the extent that professionals and team leaders have; they lack official status; and they may be oblivious to the relative status in the hierarchy possessed by other meeting participants.</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xml:space="preserve">When I speak to groups about the role of communication ally, I am often asked, "Shouldn't </w:t>
      </w:r>
      <w:r w:rsidRPr="00134512">
        <w:rPr>
          <w:rFonts w:ascii="Cambria" w:eastAsia="Times New Roman" w:hAnsi="Cambria" w:cs="Arial"/>
          <w:i/>
          <w:iCs/>
        </w:rPr>
        <w:t>everybody</w:t>
      </w:r>
      <w:r w:rsidRPr="00134512">
        <w:rPr>
          <w:rFonts w:ascii="Cambria" w:eastAsia="Times New Roman" w:hAnsi="Cambria" w:cs="Arial"/>
        </w:rPr>
        <w:t xml:space="preserve"> in the meeting be the person's communication ally?" In one sense, of course, the answer is </w:t>
      </w:r>
      <w:r w:rsidRPr="00134512">
        <w:rPr>
          <w:rFonts w:ascii="Cambria" w:eastAsia="Times New Roman" w:hAnsi="Cambria" w:cs="Arial"/>
          <w:i/>
          <w:iCs/>
        </w:rPr>
        <w:t xml:space="preserve">yes -- </w:t>
      </w:r>
      <w:r w:rsidRPr="00134512">
        <w:rPr>
          <w:rFonts w:ascii="Cambria" w:eastAsia="Times New Roman" w:hAnsi="Cambria" w:cs="Arial"/>
        </w:rPr>
        <w:t>everyone in the group should be conscious of his or her ability to affirm the person's communication and support that person's empowerment. However, when I speak of the role of the communication ally in a formal setting such as a meeting, I am referring to the specific definition found on page 4 (p. 315) above. In the formal setting of a team meeting, the communication ally is deliberately stepping out of any other roles he or she plays in the person's life as a way of focusing completely on supporting that person's communication.</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To be effective as someone's communication ally in formal situations such as meetings, the communication ally must be active in that role not only during the meeting, but before and after it as well.</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Before</w:t>
      </w:r>
      <w:r w:rsidRPr="00134512">
        <w:rPr>
          <w:rFonts w:ascii="Cambria" w:eastAsia="Times New Roman" w:hAnsi="Cambria" w:cs="Arial"/>
        </w:rPr>
        <w:t>:</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In preparation for the meeting, some of the communication ally's tasks might include:</w:t>
      </w:r>
    </w:p>
    <w:p w:rsidR="00134512" w:rsidRPr="00134512" w:rsidRDefault="00134512" w:rsidP="00134512">
      <w:pPr>
        <w:numPr>
          <w:ilvl w:val="0"/>
          <w:numId w:val="9"/>
        </w:numPr>
        <w:spacing w:after="0" w:line="240" w:lineRule="auto"/>
        <w:rPr>
          <w:rFonts w:ascii="Cambria" w:eastAsia="Times New Roman" w:hAnsi="Cambria" w:cs="Arial"/>
        </w:rPr>
      </w:pPr>
      <w:r w:rsidRPr="00134512">
        <w:rPr>
          <w:rFonts w:ascii="Cambria" w:eastAsia="Times New Roman" w:hAnsi="Cambria" w:cs="Arial"/>
          <w:b/>
          <w:bCs/>
        </w:rPr>
        <w:t xml:space="preserve">Learning the person's </w:t>
      </w:r>
      <w:r w:rsidRPr="00134512">
        <w:rPr>
          <w:rFonts w:ascii="Cambria" w:eastAsia="Times New Roman" w:hAnsi="Cambria" w:cs="Arial"/>
          <w:b/>
          <w:bCs/>
          <w:u w:val="single"/>
        </w:rPr>
        <w:t>formal</w:t>
      </w:r>
      <w:r w:rsidRPr="00134512">
        <w:rPr>
          <w:rFonts w:ascii="Cambria" w:eastAsia="Times New Roman" w:hAnsi="Cambria" w:cs="Arial"/>
          <w:b/>
          <w:bCs/>
        </w:rPr>
        <w:t xml:space="preserve"> and </w:t>
      </w:r>
      <w:r w:rsidRPr="00134512">
        <w:rPr>
          <w:rFonts w:ascii="Cambria" w:eastAsia="Times New Roman" w:hAnsi="Cambria" w:cs="Arial"/>
          <w:b/>
          <w:bCs/>
          <w:u w:val="single"/>
        </w:rPr>
        <w:t>informal</w:t>
      </w:r>
      <w:r w:rsidRPr="00134512">
        <w:rPr>
          <w:rFonts w:ascii="Cambria" w:eastAsia="Times New Roman" w:hAnsi="Cambria" w:cs="Arial"/>
          <w:b/>
          <w:bCs/>
        </w:rPr>
        <w:t xml:space="preserve"> agendas for the meeting.</w:t>
      </w:r>
      <w:r w:rsidRPr="00134512">
        <w:rPr>
          <w:rFonts w:ascii="Cambria" w:eastAsia="Times New Roman" w:hAnsi="Cambria" w:cs="Arial"/>
        </w:rPr>
        <w:t xml:space="preserve"> It may be important to Lily that we talk about the logistics of getting adequate job training; it may also be important to her that nobody gets mad at her during the meeting. The communication ally should be aware of both of these.</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numPr>
          <w:ilvl w:val="0"/>
          <w:numId w:val="9"/>
        </w:numPr>
        <w:spacing w:after="0" w:line="240" w:lineRule="auto"/>
        <w:rPr>
          <w:rFonts w:ascii="Cambria" w:eastAsia="Times New Roman" w:hAnsi="Cambria" w:cs="Arial"/>
        </w:rPr>
      </w:pPr>
      <w:r w:rsidRPr="00134512">
        <w:rPr>
          <w:rFonts w:ascii="Cambria" w:eastAsia="Times New Roman" w:hAnsi="Cambria" w:cs="Arial"/>
          <w:b/>
          <w:bCs/>
        </w:rPr>
        <w:t>Telling the person what other issues are going to be brought to the</w:t>
      </w:r>
      <w:r w:rsidRPr="00134512">
        <w:rPr>
          <w:rFonts w:ascii="Cambria" w:eastAsia="Times New Roman" w:hAnsi="Cambria" w:cs="Arial"/>
        </w:rPr>
        <w:t xml:space="preserve"> </w:t>
      </w:r>
      <w:r w:rsidRPr="00134512">
        <w:rPr>
          <w:rFonts w:ascii="Cambria" w:eastAsia="Times New Roman" w:hAnsi="Cambria" w:cs="Arial"/>
          <w:b/>
          <w:bCs/>
        </w:rPr>
        <w:t xml:space="preserve">meeting. </w:t>
      </w:r>
      <w:r w:rsidRPr="00134512">
        <w:rPr>
          <w:rFonts w:ascii="Cambria" w:eastAsia="Times New Roman" w:hAnsi="Cambria" w:cs="Arial"/>
        </w:rPr>
        <w:t>If the person is to be an effective strategizer within the group, he or she needs as much information as possible in advance of the meeting.</w:t>
      </w:r>
    </w:p>
    <w:p w:rsidR="00134512" w:rsidRPr="00134512" w:rsidRDefault="00134512" w:rsidP="00134512">
      <w:pPr>
        <w:spacing w:after="0" w:line="240" w:lineRule="auto"/>
        <w:rPr>
          <w:rFonts w:ascii="Cambria" w:eastAsia="Times New Roman" w:hAnsi="Cambria" w:cs="Arial"/>
        </w:rPr>
      </w:pPr>
    </w:p>
    <w:p w:rsidR="00134512" w:rsidRPr="00134512" w:rsidRDefault="00134512" w:rsidP="00134512">
      <w:pPr>
        <w:numPr>
          <w:ilvl w:val="0"/>
          <w:numId w:val="9"/>
        </w:numPr>
        <w:spacing w:after="0" w:line="240" w:lineRule="auto"/>
        <w:rPr>
          <w:rFonts w:ascii="Cambria" w:eastAsia="Times New Roman" w:hAnsi="Cambria" w:cs="Arial"/>
        </w:rPr>
      </w:pPr>
      <w:r w:rsidRPr="00134512">
        <w:rPr>
          <w:rFonts w:ascii="Cambria" w:eastAsia="Times New Roman" w:hAnsi="Cambria" w:cs="Arial"/>
          <w:b/>
          <w:bCs/>
        </w:rPr>
        <w:t xml:space="preserve">Brainstorming logistics. </w:t>
      </w:r>
      <w:r w:rsidRPr="00134512">
        <w:rPr>
          <w:rFonts w:ascii="Cambria" w:eastAsia="Times New Roman" w:hAnsi="Cambria" w:cs="Arial"/>
        </w:rPr>
        <w:t>(Depending on the situation, the meeting's facilitator may or may not be involved in this discussion.) The discussion could include such questions as "Who else would you like to make sure will be at the meeting? Who would you like to be sitting next to you? How will you let me know you are getting scared or upset, or need a break?"</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numPr>
          <w:ilvl w:val="0"/>
          <w:numId w:val="9"/>
        </w:numPr>
        <w:spacing w:after="0" w:line="240" w:lineRule="auto"/>
        <w:rPr>
          <w:rFonts w:ascii="Cambria" w:eastAsia="Times New Roman" w:hAnsi="Cambria" w:cs="Arial"/>
        </w:rPr>
      </w:pPr>
      <w:r w:rsidRPr="00134512">
        <w:rPr>
          <w:rFonts w:ascii="Cambria" w:eastAsia="Times New Roman" w:hAnsi="Cambria" w:cs="Arial"/>
          <w:b/>
          <w:bCs/>
        </w:rPr>
        <w:t xml:space="preserve">Helping the person prepare written materials in advance. </w:t>
      </w:r>
      <w:r w:rsidRPr="00134512">
        <w:rPr>
          <w:rFonts w:ascii="Cambria" w:eastAsia="Times New Roman" w:hAnsi="Cambria" w:cs="Arial"/>
        </w:rPr>
        <w:t>Often the lowest-status person at a meeting is the only one who arrives without a written report, plan, list of issues, etc. By coming with a written agenda, list of questions, or an open letter to the planning team, the person is able to assert his or her official status as a primary player.</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numPr>
          <w:ilvl w:val="0"/>
          <w:numId w:val="9"/>
        </w:numPr>
        <w:spacing w:after="0" w:line="240" w:lineRule="auto"/>
        <w:rPr>
          <w:rFonts w:ascii="Cambria" w:eastAsia="Times New Roman" w:hAnsi="Cambria" w:cs="Arial"/>
        </w:rPr>
      </w:pPr>
      <w:r w:rsidRPr="00134512">
        <w:rPr>
          <w:rFonts w:ascii="Cambria" w:eastAsia="Times New Roman" w:hAnsi="Cambria" w:cs="Arial"/>
          <w:b/>
          <w:bCs/>
        </w:rPr>
        <w:t>Clearing your own agenda prior to the meeting.</w:t>
      </w:r>
      <w:r w:rsidRPr="00134512">
        <w:rPr>
          <w:rFonts w:ascii="Cambria" w:eastAsia="Times New Roman" w:hAnsi="Cambria" w:cs="Arial"/>
        </w:rPr>
        <w:t xml:space="preserve"> You cannot attend the meeting both as the person's communication ally and as a passionate advocate for a specific issue in that person's life. If such advocacy is needed, find someone else to attend the meeting as the champion of that particular issue. If you are the only such champion available, then you should help the person find a different communication ally for that meeting.</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During:</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The communication ally empowers the non-fluent person by creating the space for that person to process what's happening effectively, and to be heard throughout the proceedings. As the meeting progresses, most communication allies must work very hard to remain "in character." There is often a strong temptation to become an active participant in the meeting, forcefully representing one's own point of view. This is a dangerous game; short-term gains are obtained by sacrificing the opportunity for the person to actually become someone with a speaking role in his or her own life.</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Some specific actions of the communication ally during a meeting might include:</w:t>
      </w:r>
    </w:p>
    <w:p w:rsidR="00134512" w:rsidRPr="00134512" w:rsidRDefault="00134512" w:rsidP="00134512">
      <w:pPr>
        <w:numPr>
          <w:ilvl w:val="0"/>
          <w:numId w:val="10"/>
        </w:numPr>
        <w:spacing w:after="0" w:line="240" w:lineRule="auto"/>
        <w:rPr>
          <w:rFonts w:ascii="Cambria" w:eastAsia="Times New Roman" w:hAnsi="Cambria" w:cs="Arial"/>
        </w:rPr>
      </w:pPr>
      <w:r w:rsidRPr="00134512">
        <w:rPr>
          <w:rFonts w:ascii="Cambria" w:eastAsia="Times New Roman" w:hAnsi="Cambria" w:cs="Arial"/>
          <w:b/>
          <w:bCs/>
        </w:rPr>
        <w:t>Monitoring logistics.</w:t>
      </w:r>
      <w:r w:rsidRPr="00134512">
        <w:rPr>
          <w:rFonts w:ascii="Cambria" w:eastAsia="Times New Roman" w:hAnsi="Cambria" w:cs="Arial"/>
        </w:rPr>
        <w:t xml:space="preserve"> The ally checks in with the person being supported to make sure that seating, acoustics, and other aspects of the meeting support that person's comfortable and empowered participation.</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numPr>
          <w:ilvl w:val="0"/>
          <w:numId w:val="10"/>
        </w:numPr>
        <w:spacing w:after="0" w:line="240" w:lineRule="auto"/>
        <w:rPr>
          <w:rFonts w:ascii="Cambria" w:eastAsia="Times New Roman" w:hAnsi="Cambria" w:cs="Arial"/>
        </w:rPr>
      </w:pPr>
      <w:r w:rsidRPr="00134512">
        <w:rPr>
          <w:rFonts w:ascii="Cambria" w:eastAsia="Times New Roman" w:hAnsi="Cambria" w:cs="Arial"/>
          <w:b/>
          <w:bCs/>
        </w:rPr>
        <w:t xml:space="preserve">Making sure that agendas are reviewed at the beginning of the meeting. </w:t>
      </w:r>
      <w:r w:rsidRPr="00134512">
        <w:rPr>
          <w:rFonts w:ascii="Cambria" w:eastAsia="Times New Roman" w:hAnsi="Cambria" w:cs="Arial"/>
        </w:rPr>
        <w:t>Often there are last-minute changes or previously unspoken agenda items brought to a meeting. The person who is not a fluent communicator should be apprised of this at the outset.</w:t>
      </w:r>
    </w:p>
    <w:p w:rsidR="00134512" w:rsidRPr="00134512" w:rsidRDefault="00134512" w:rsidP="00134512">
      <w:pPr>
        <w:spacing w:after="0" w:line="240" w:lineRule="auto"/>
        <w:rPr>
          <w:rFonts w:ascii="Cambria" w:eastAsia="Times New Roman" w:hAnsi="Cambria" w:cs="Arial"/>
        </w:rPr>
      </w:pPr>
    </w:p>
    <w:p w:rsidR="00134512" w:rsidRPr="00134512" w:rsidRDefault="00134512" w:rsidP="00134512">
      <w:pPr>
        <w:numPr>
          <w:ilvl w:val="0"/>
          <w:numId w:val="10"/>
        </w:numPr>
        <w:spacing w:after="0" w:line="240" w:lineRule="auto"/>
        <w:rPr>
          <w:rFonts w:ascii="Cambria" w:eastAsia="Times New Roman" w:hAnsi="Cambria" w:cs="Arial"/>
        </w:rPr>
      </w:pPr>
      <w:r w:rsidRPr="00134512">
        <w:rPr>
          <w:rFonts w:ascii="Cambria" w:eastAsia="Times New Roman" w:hAnsi="Cambria" w:cs="Arial"/>
          <w:b/>
          <w:bCs/>
        </w:rPr>
        <w:t xml:space="preserve">SLOWING IT DOWN! </w:t>
      </w:r>
      <w:r w:rsidRPr="00134512">
        <w:rPr>
          <w:rFonts w:ascii="Cambria" w:eastAsia="Times New Roman" w:hAnsi="Cambria" w:cs="Arial"/>
        </w:rPr>
        <w:t>The greatest barrier to a communicatively impaired person's full participation in his or her own meeting is often someone else's impatience to get it over with so they can get on to something "more important." The communication ally is often well positioned to make sure that the brakes are applied in situations where false closure is being imposed on a situation in which one or more people have unanswered questions, vague semi-commitments, or serious misgivings.</w:t>
      </w:r>
    </w:p>
    <w:p w:rsidR="00134512" w:rsidRPr="00134512" w:rsidRDefault="00134512" w:rsidP="00134512">
      <w:pPr>
        <w:spacing w:after="0" w:line="240" w:lineRule="auto"/>
        <w:rPr>
          <w:rFonts w:ascii="Cambria" w:eastAsia="Times New Roman" w:hAnsi="Cambria" w:cs="Arial"/>
        </w:rPr>
      </w:pPr>
    </w:p>
    <w:p w:rsidR="00134512" w:rsidRPr="00134512" w:rsidRDefault="00134512" w:rsidP="00134512">
      <w:pPr>
        <w:numPr>
          <w:ilvl w:val="0"/>
          <w:numId w:val="10"/>
        </w:numPr>
        <w:spacing w:after="0" w:line="240" w:lineRule="auto"/>
        <w:rPr>
          <w:rFonts w:ascii="Cambria" w:eastAsia="Times New Roman" w:hAnsi="Cambria" w:cs="Arial"/>
        </w:rPr>
      </w:pPr>
      <w:r w:rsidRPr="00134512">
        <w:rPr>
          <w:rFonts w:ascii="Cambria" w:eastAsia="Times New Roman" w:hAnsi="Cambria" w:cs="Arial"/>
          <w:b/>
          <w:bCs/>
        </w:rPr>
        <w:t xml:space="preserve">Checking in with the person. </w:t>
      </w:r>
      <w:r w:rsidRPr="00134512">
        <w:rPr>
          <w:rFonts w:ascii="Cambria" w:eastAsia="Times New Roman" w:hAnsi="Cambria" w:cs="Arial"/>
        </w:rPr>
        <w:t>It's important to know that the person has been following the conversation despite obstacles such as rapidity, multiple simultaneous speakers, or use of professional jargon. The communication ally also keeps track of the person's comfort level with the discussion, and his or her agreement with what's being decided. In the heat of discussion during a lively meeting, it's the communication ally whose role it is to remind the group of the difference between someone's actual agreement and his or her silence being read as acquiescence.</w:t>
      </w:r>
    </w:p>
    <w:p w:rsidR="00134512" w:rsidRPr="00134512" w:rsidRDefault="00134512" w:rsidP="00134512">
      <w:pPr>
        <w:spacing w:after="0" w:line="240" w:lineRule="auto"/>
        <w:rPr>
          <w:rFonts w:ascii="Cambria" w:eastAsia="Times New Roman" w:hAnsi="Cambria" w:cs="Arial"/>
        </w:rPr>
      </w:pPr>
    </w:p>
    <w:p w:rsidR="00134512" w:rsidRPr="00134512" w:rsidRDefault="00134512" w:rsidP="00134512">
      <w:pPr>
        <w:numPr>
          <w:ilvl w:val="0"/>
          <w:numId w:val="10"/>
        </w:numPr>
        <w:spacing w:after="0" w:line="240" w:lineRule="auto"/>
        <w:rPr>
          <w:rFonts w:ascii="Cambria" w:eastAsia="Times New Roman" w:hAnsi="Cambria" w:cs="Arial"/>
        </w:rPr>
      </w:pPr>
      <w:r w:rsidRPr="00134512">
        <w:rPr>
          <w:rFonts w:ascii="Cambria" w:eastAsia="Times New Roman" w:hAnsi="Cambria" w:cs="Arial"/>
          <w:b/>
          <w:bCs/>
        </w:rPr>
        <w:t>Taking the person's "irrelevancies" seriously</w:t>
      </w:r>
    </w:p>
    <w:p w:rsidR="00134512" w:rsidRPr="00134512" w:rsidRDefault="00134512" w:rsidP="00134512">
      <w:pPr>
        <w:spacing w:after="0" w:line="240" w:lineRule="auto"/>
        <w:ind w:firstLine="720"/>
        <w:rPr>
          <w:rFonts w:ascii="Cambria" w:eastAsia="Times New Roman" w:hAnsi="Cambria" w:cs="Arial"/>
        </w:rPr>
      </w:pPr>
      <w:r w:rsidRPr="00134512">
        <w:rPr>
          <w:rFonts w:ascii="Cambria" w:eastAsia="Times New Roman" w:hAnsi="Cambria" w:cs="Arial"/>
        </w:rPr>
        <w:t>I have been at many meetings when the conversation has gone more or less as follows:</w:t>
      </w:r>
    </w:p>
    <w:p w:rsidR="00134512" w:rsidRPr="00134512" w:rsidRDefault="00134512" w:rsidP="00134512">
      <w:pPr>
        <w:spacing w:after="0" w:line="240" w:lineRule="auto"/>
        <w:ind w:firstLine="720"/>
        <w:rPr>
          <w:rFonts w:ascii="Cambria" w:eastAsia="Times New Roman" w:hAnsi="Cambria" w:cs="Arial"/>
        </w:rPr>
      </w:pPr>
    </w:p>
    <w:p w:rsidR="00134512" w:rsidRPr="00134512" w:rsidRDefault="00134512" w:rsidP="00134512">
      <w:pPr>
        <w:spacing w:after="0" w:line="240" w:lineRule="auto"/>
        <w:ind w:left="720"/>
        <w:rPr>
          <w:rFonts w:ascii="Cambria" w:eastAsia="Times New Roman" w:hAnsi="Cambria" w:cs="Arial"/>
        </w:rPr>
      </w:pPr>
      <w:r w:rsidRPr="00134512">
        <w:rPr>
          <w:rFonts w:ascii="Cambria" w:eastAsia="Times New Roman" w:hAnsi="Cambria" w:cs="Arial"/>
        </w:rPr>
        <w:t>Team leader: "What progress has Joe made on his second and third vocational goals since last September?"</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spacing w:after="0" w:line="240" w:lineRule="auto"/>
        <w:ind w:left="720"/>
        <w:rPr>
          <w:rFonts w:ascii="Cambria" w:eastAsia="Times New Roman" w:hAnsi="Cambria" w:cs="Arial"/>
        </w:rPr>
      </w:pPr>
      <w:r w:rsidRPr="00134512">
        <w:rPr>
          <w:rFonts w:ascii="Cambria" w:eastAsia="Times New Roman" w:hAnsi="Cambria" w:cs="Arial"/>
        </w:rPr>
        <w:t>Joe: "Pet store. Little dog."</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spacing w:after="0" w:line="240" w:lineRule="auto"/>
        <w:ind w:left="720"/>
        <w:rPr>
          <w:rFonts w:ascii="Cambria" w:eastAsia="Times New Roman" w:hAnsi="Cambria" w:cs="Arial"/>
        </w:rPr>
      </w:pPr>
      <w:r w:rsidRPr="00134512">
        <w:rPr>
          <w:rFonts w:ascii="Cambria" w:eastAsia="Times New Roman" w:hAnsi="Cambria" w:cs="Arial"/>
        </w:rPr>
        <w:t>Team leader: "No, Joe, we're not talking about that now... we're discussing your vocational goals."</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spacing w:after="0" w:line="240" w:lineRule="auto"/>
        <w:ind w:left="720"/>
        <w:rPr>
          <w:rFonts w:ascii="Cambria" w:eastAsia="Times New Roman" w:hAnsi="Cambria" w:cs="Arial"/>
        </w:rPr>
      </w:pPr>
      <w:r w:rsidRPr="00134512">
        <w:rPr>
          <w:rFonts w:ascii="Cambria" w:eastAsia="Times New Roman" w:hAnsi="Cambria" w:cs="Arial"/>
        </w:rPr>
        <w:t>Joe: "Pet store. Doggie."</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spacing w:after="0" w:line="240" w:lineRule="auto"/>
        <w:ind w:left="720"/>
        <w:rPr>
          <w:rFonts w:ascii="Cambria" w:eastAsia="Times New Roman" w:hAnsi="Cambria" w:cs="Arial"/>
        </w:rPr>
      </w:pPr>
      <w:r w:rsidRPr="00134512">
        <w:rPr>
          <w:rFonts w:ascii="Cambria" w:eastAsia="Times New Roman" w:hAnsi="Cambria" w:cs="Arial"/>
        </w:rPr>
        <w:t>Team leader: "Joe, we can talk about that after the meeting. That's not what we're talking about now."</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spacing w:after="0" w:line="240" w:lineRule="auto"/>
        <w:ind w:left="720"/>
        <w:rPr>
          <w:rFonts w:ascii="Cambria" w:eastAsia="Times New Roman" w:hAnsi="Cambria" w:cs="Arial"/>
        </w:rPr>
      </w:pPr>
      <w:r w:rsidRPr="00134512">
        <w:rPr>
          <w:rFonts w:ascii="Cambria" w:eastAsia="Times New Roman" w:hAnsi="Cambria" w:cs="Arial"/>
        </w:rPr>
        <w:t>Joe becomes silent, and walks out of the room while the rest of the team talks. Several days later, in a chance conversation with Joe's day habilitation worker, the team leader finds out that the day habilitation worker and Joe had visited a pet store during the previous week, Joe had played with the puppies, and the day habilitation worker had talked with the pet-store owner about the possibility of Joe getting a part-time job there.</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spacing w:after="0" w:line="240" w:lineRule="auto"/>
        <w:ind w:left="720"/>
        <w:rPr>
          <w:rFonts w:ascii="Cambria" w:eastAsia="Times New Roman" w:hAnsi="Cambria" w:cs="Arial"/>
        </w:rPr>
      </w:pPr>
      <w:r w:rsidRPr="00134512">
        <w:rPr>
          <w:rFonts w:ascii="Cambria" w:eastAsia="Times New Roman" w:hAnsi="Cambria" w:cs="Arial"/>
        </w:rPr>
        <w:t>Had there been a communication ally present, he or she could have attended to Joe's persistent talking about the pet store, and explored more deeply with Joe why the topic was coming up in this particular discussion. Had that been the case, the entire team might have had the opportunity to help Joe think about an exciting work possibility.</w:t>
      </w:r>
    </w:p>
    <w:p w:rsidR="00134512" w:rsidRPr="00134512" w:rsidRDefault="00134512" w:rsidP="00134512">
      <w:pPr>
        <w:pStyle w:val="ListParagraph"/>
        <w:numPr>
          <w:ilvl w:val="0"/>
          <w:numId w:val="14"/>
        </w:numPr>
        <w:tabs>
          <w:tab w:val="clear" w:pos="720"/>
          <w:tab w:val="num" w:pos="360"/>
        </w:tabs>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b/>
          <w:bCs/>
        </w:rPr>
        <w:t xml:space="preserve">Negotiating modifications to support the person's full participation. </w:t>
      </w:r>
      <w:r w:rsidRPr="00134512">
        <w:rPr>
          <w:rFonts w:ascii="Cambria" w:eastAsia="Times New Roman" w:hAnsi="Cambria" w:cs="Arial"/>
        </w:rPr>
        <w:t>Many of us live our lives following our Day Runners as we rush from meeting to meeting. Although we may complain of this, it's a pretty fair guess that for most of us in this situation, meetings feel like home. For other people, meetings may feel like ventures into alien territory. On their behalf, a communication ally may propose modifications to the meeting which allow the person's continued active participation. These might include taking frequent breaks, breaking out from large group discussions into one-to-one conversations where the person might feel more free to speak, or reprioritizing the agenda to focus on issues of greatest importance to the person.</w:t>
      </w:r>
    </w:p>
    <w:p w:rsidR="00134512" w:rsidRPr="00134512" w:rsidRDefault="00134512" w:rsidP="00134512">
      <w:pPr>
        <w:numPr>
          <w:ilvl w:val="0"/>
          <w:numId w:val="11"/>
        </w:numPr>
        <w:tabs>
          <w:tab w:val="clear" w:pos="720"/>
          <w:tab w:val="num" w:pos="360"/>
        </w:tabs>
        <w:spacing w:before="100" w:beforeAutospacing="1" w:after="100" w:afterAutospacing="1" w:line="240" w:lineRule="auto"/>
        <w:ind w:left="360"/>
        <w:rPr>
          <w:rFonts w:ascii="Cambria" w:eastAsia="Times New Roman" w:hAnsi="Cambria" w:cs="Arial"/>
        </w:rPr>
      </w:pPr>
      <w:r w:rsidRPr="00134512">
        <w:rPr>
          <w:rFonts w:ascii="Cambria" w:eastAsia="Times New Roman" w:hAnsi="Cambria" w:cs="Arial"/>
          <w:b/>
          <w:bCs/>
        </w:rPr>
        <w:t xml:space="preserve">Pressing for details when needed. </w:t>
      </w:r>
      <w:r w:rsidRPr="00134512">
        <w:rPr>
          <w:rFonts w:ascii="Cambria" w:eastAsia="Times New Roman" w:hAnsi="Cambria" w:cs="Arial"/>
        </w:rPr>
        <w:t>As meetings plod forward and participants get tired, there may be a tendency to become vague about time-lines, individual responsibilities, or follow-up meetings. The communication ally can be helpful in obtaining as much specific information as possible while the group is all assembled, and can help establish reporting dates and check-in points when specific information is not available. (This is another example of a place where the meeting-experienced person can be a strong ally to someone who is not.)</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xml:space="preserve">The role of communication ally calls for significant assertiveness; it calls for speaking out of turn, and for interrupting the smooth flow of routine. In my experience, most teams have eagerly welcomed allies taking on that role, </w:t>
      </w:r>
      <w:r w:rsidRPr="00134512">
        <w:rPr>
          <w:rFonts w:ascii="Cambria" w:eastAsia="Times New Roman" w:hAnsi="Cambria" w:cs="Arial"/>
          <w:i/>
          <w:iCs/>
        </w:rPr>
        <w:t>when the allies made the role they were taking explicit from the outset</w:t>
      </w:r>
      <w:r w:rsidRPr="00134512">
        <w:rPr>
          <w:rFonts w:ascii="Cambria" w:eastAsia="Times New Roman" w:hAnsi="Cambria" w:cs="Arial"/>
        </w:rPr>
        <w:t>.</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b/>
          <w:bCs/>
        </w:rPr>
        <w:t>After:</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Any of the professionals attending a meeting on someone's behalf could easily call other participants if they have misgivings, are unsure of exactly what got decided, or wish to check on the progress of various team members toward getting plans rolling. But what if the person on whose behalf the meeting was held were to have similar misgivings or confusion? Many of the people we support do not have the luxury of being able to initiate conversations or phone calls independently, and may need an ally's help in doing so. Also, "buyer's remorse," the opportunity to change your mind because you're having second thoughts, should not only be the prerogative of the privileged few. Some of the ways in which a communication ally can be helpful after a meeting include:</w:t>
      </w:r>
    </w:p>
    <w:p w:rsidR="00134512" w:rsidRPr="00134512" w:rsidRDefault="00134512" w:rsidP="00134512">
      <w:pPr>
        <w:numPr>
          <w:ilvl w:val="0"/>
          <w:numId w:val="12"/>
        </w:numPr>
        <w:spacing w:after="0" w:line="240" w:lineRule="auto"/>
        <w:rPr>
          <w:rFonts w:ascii="Cambria" w:eastAsia="Times New Roman" w:hAnsi="Cambria" w:cs="Arial"/>
        </w:rPr>
      </w:pPr>
      <w:r w:rsidRPr="00134512">
        <w:rPr>
          <w:rFonts w:ascii="Cambria" w:eastAsia="Times New Roman" w:hAnsi="Cambria" w:cs="Arial"/>
          <w:b/>
          <w:bCs/>
        </w:rPr>
        <w:t xml:space="preserve">Reviewing the meeting minutes with the person after the meeting. </w:t>
      </w:r>
      <w:r w:rsidRPr="00134512">
        <w:rPr>
          <w:rFonts w:ascii="Cambria" w:eastAsia="Times New Roman" w:hAnsi="Cambria" w:cs="Arial"/>
        </w:rPr>
        <w:t>A few days after the meeting, it's useful to check with the person to make sure he or she understands what's included in the minutes, and still agrees with what has been decided.</w:t>
      </w:r>
    </w:p>
    <w:p w:rsidR="00134512" w:rsidRPr="00134512" w:rsidRDefault="00134512" w:rsidP="00134512">
      <w:pPr>
        <w:spacing w:after="0" w:line="240" w:lineRule="auto"/>
        <w:ind w:left="720"/>
        <w:rPr>
          <w:rFonts w:ascii="Cambria" w:eastAsia="Times New Roman" w:hAnsi="Cambria" w:cs="Arial"/>
        </w:rPr>
      </w:pPr>
    </w:p>
    <w:p w:rsidR="00134512" w:rsidRPr="00134512" w:rsidRDefault="00134512" w:rsidP="00134512">
      <w:pPr>
        <w:numPr>
          <w:ilvl w:val="0"/>
          <w:numId w:val="12"/>
        </w:numPr>
        <w:spacing w:after="0" w:line="240" w:lineRule="auto"/>
        <w:rPr>
          <w:rFonts w:ascii="Cambria" w:eastAsia="Times New Roman" w:hAnsi="Cambria" w:cs="Arial"/>
        </w:rPr>
      </w:pPr>
      <w:r w:rsidRPr="00134512">
        <w:rPr>
          <w:rFonts w:ascii="Cambria" w:eastAsia="Times New Roman" w:hAnsi="Cambria" w:cs="Arial"/>
          <w:b/>
          <w:bCs/>
        </w:rPr>
        <w:t xml:space="preserve">Helping the person monitor whether decisions reached are being followed up appropriately. </w:t>
      </w:r>
      <w:r w:rsidRPr="00134512">
        <w:rPr>
          <w:rFonts w:ascii="Cambria" w:eastAsia="Times New Roman" w:hAnsi="Cambria" w:cs="Arial"/>
        </w:rPr>
        <w:t>Unfortunately, commitments made at meetings are sometimes not acted upon. I have sometimes attended meetings where wonderful-sounding goals are developed; someone then speaks up and reminds the group that nearly identical-sounding goals had been adopted, and then forgotten about, in the previous year. The communication ally can assist the person for whom planning was done in making sure things happen. A professional receiving a letter with a formal request for update information from a client he or she serves is unlikely to disregard it.</w:t>
      </w:r>
    </w:p>
    <w:p w:rsidR="00134512" w:rsidRPr="00134512" w:rsidRDefault="00134512" w:rsidP="00134512">
      <w:pPr>
        <w:spacing w:before="100" w:beforeAutospacing="1" w:after="100" w:afterAutospacing="1" w:line="240" w:lineRule="auto"/>
        <w:rPr>
          <w:rFonts w:ascii="Cambria" w:eastAsia="Times New Roman" w:hAnsi="Cambria" w:cs="Arial"/>
          <w:b/>
          <w:bCs/>
        </w:rPr>
      </w:pPr>
      <w:r w:rsidRPr="00134512">
        <w:rPr>
          <w:rFonts w:ascii="Cambria" w:eastAsia="Times New Roman" w:hAnsi="Cambria" w:cs="Arial"/>
          <w:b/>
          <w:bCs/>
        </w:rPr>
        <w:t>Conclusion</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 xml:space="preserve">The preceding section has emphasized the specific </w:t>
      </w:r>
      <w:r w:rsidRPr="00134512">
        <w:rPr>
          <w:rFonts w:ascii="Cambria" w:eastAsia="Times New Roman" w:hAnsi="Cambria" w:cs="Arial"/>
          <w:i/>
          <w:iCs/>
        </w:rPr>
        <w:t>actions</w:t>
      </w:r>
      <w:r w:rsidRPr="00134512">
        <w:rPr>
          <w:rFonts w:ascii="Cambria" w:eastAsia="Times New Roman" w:hAnsi="Cambria" w:cs="Arial"/>
        </w:rPr>
        <w:t xml:space="preserve"> which a communication ally can take to support the empowerment of a person with limited fluency in structured settings. In focusing on the details of these actions, however, it's important not to lose the big picture. The spirit in which those actions are taken is more important than the specific acts themselves. If the communication ally "does all the right things," but does them in a way that keeps him or herself at the center of attention of the group, then the purpose of playing that role will have been defeated. Fundamentally, communication allies are people who refuse to continuously occupy the center, thus clearing the way for other people who have systematically been pushed to the margins. In doing so, the communication allies honor not only those previously marginalized people; but also the group process. Creating a space for all to participate in the process makes the importance of that process unmistakable; it can turn an ordinary meeting into a sacred place. Deliberately choosing to act as communication allies can be a challenging experience, leading us to act in novel ways that may seem awkward at first. But in doing our work on behalf of the people with whom we ally ourselves, we create spaces in which being awkward is not a barrier to being powerful. As we do that work, we find that new freedom and power has been opened up for ourselves as well; we become both more skilled and graceful, and more fearless even in moments when skill or grace seems lacking.</w:t>
      </w:r>
    </w:p>
    <w:p w:rsidR="00134512" w:rsidRPr="00134512" w:rsidRDefault="00134512" w:rsidP="00134512">
      <w:pPr>
        <w:spacing w:before="100" w:beforeAutospacing="1" w:after="100" w:afterAutospacing="1" w:line="240" w:lineRule="auto"/>
        <w:rPr>
          <w:rFonts w:ascii="Cambria" w:eastAsia="Times New Roman" w:hAnsi="Cambria" w:cs="Arial"/>
        </w:rPr>
      </w:pPr>
      <w:r w:rsidRPr="00134512">
        <w:rPr>
          <w:rFonts w:ascii="Cambria" w:eastAsia="Times New Roman" w:hAnsi="Cambria" w:cs="Arial"/>
        </w:rPr>
        <w:t>Little of the work of the communication ally is overtly revolutionary or dramatically transformative. More often, in tiny, uneventful-seeming increments, non-fluent people become, over time, the engines driving their lives forward, and the deepest sources of information about their own destinations.</w:t>
      </w:r>
    </w:p>
    <w:p w:rsidR="00134512" w:rsidRPr="00134512" w:rsidRDefault="00134512" w:rsidP="00134512">
      <w:pPr>
        <w:spacing w:after="0" w:line="240" w:lineRule="auto"/>
        <w:jc w:val="right"/>
        <w:rPr>
          <w:rFonts w:ascii="Cambria" w:eastAsia="Times New Roman" w:hAnsi="Cambria" w:cs="Arial"/>
          <w:i/>
        </w:rPr>
      </w:pPr>
      <w:r w:rsidRPr="00134512">
        <w:rPr>
          <w:rFonts w:ascii="Cambria" w:eastAsia="Times New Roman" w:hAnsi="Cambria" w:cs="Arial"/>
          <w:b/>
          <w:bCs/>
        </w:rPr>
        <w:t>REFERENCE:</w:t>
      </w:r>
      <w:r w:rsidRPr="00134512">
        <w:rPr>
          <w:rFonts w:ascii="Cambria" w:eastAsia="Times New Roman" w:hAnsi="Cambria" w:cs="Arial"/>
        </w:rPr>
        <w:t xml:space="preserve"> Shevin, M., &amp; N. Kalina. (1997). </w:t>
      </w:r>
      <w:r w:rsidRPr="00134512">
        <w:rPr>
          <w:rFonts w:ascii="Cambria" w:eastAsia="Times New Roman" w:hAnsi="Cambria" w:cs="Arial"/>
          <w:i/>
        </w:rPr>
        <w:t>"On Being a Communication Ally."</w:t>
      </w:r>
    </w:p>
    <w:p w:rsidR="00134512" w:rsidRPr="00134512" w:rsidRDefault="00134512" w:rsidP="00134512">
      <w:pPr>
        <w:spacing w:after="0" w:line="240" w:lineRule="auto"/>
        <w:jc w:val="right"/>
        <w:rPr>
          <w:rFonts w:ascii="Cambria" w:eastAsia="Times New Roman" w:hAnsi="Cambria" w:cs="Arial"/>
        </w:rPr>
      </w:pPr>
      <w:r w:rsidRPr="00134512">
        <w:rPr>
          <w:rFonts w:ascii="Cambria" w:eastAsia="Times New Roman" w:hAnsi="Cambria" w:cs="Arial"/>
        </w:rPr>
        <w:t>Presentation at the annual conference of TASH, Boston, December 1997.</w:t>
      </w:r>
    </w:p>
    <w:p w:rsidR="00134512" w:rsidRPr="00134512" w:rsidRDefault="00134512" w:rsidP="00134512">
      <w:pPr>
        <w:rPr>
          <w:rFonts w:ascii="Cambria" w:hAnsi="Cambria" w:cs="Times New Roman"/>
        </w:rPr>
      </w:pPr>
    </w:p>
    <w:p w:rsidR="00134512" w:rsidRPr="00134512" w:rsidRDefault="00134512" w:rsidP="00134512">
      <w:pPr>
        <w:rPr>
          <w:rFonts w:ascii="Cambria" w:hAnsi="Cambria" w:cs="Times New Roman"/>
        </w:rPr>
      </w:pPr>
    </w:p>
    <w:p w:rsidR="00134512" w:rsidRPr="00134512" w:rsidRDefault="00134512" w:rsidP="00134512">
      <w:pPr>
        <w:rPr>
          <w:rFonts w:ascii="Cambria" w:hAnsi="Cambria" w:cs="Times New Roman"/>
        </w:rPr>
      </w:pPr>
    </w:p>
    <w:p w:rsidR="00134512" w:rsidRPr="00134512" w:rsidRDefault="00134512" w:rsidP="00134512">
      <w:pPr>
        <w:rPr>
          <w:rFonts w:ascii="Cambria" w:hAnsi="Cambria" w:cs="Times New Roman"/>
        </w:rPr>
      </w:pPr>
    </w:p>
    <w:p w:rsidR="00134512" w:rsidRPr="00134512" w:rsidRDefault="00134512" w:rsidP="00134512">
      <w:pPr>
        <w:rPr>
          <w:rFonts w:ascii="Cambria" w:hAnsi="Cambria" w:cs="Times New Roman"/>
        </w:rPr>
      </w:pPr>
    </w:p>
    <w:p w:rsidR="00134512" w:rsidRPr="00134512" w:rsidRDefault="00134512" w:rsidP="00134512">
      <w:pPr>
        <w:rPr>
          <w:rFonts w:ascii="Cambria" w:hAnsi="Cambria" w:cs="Times New Roman"/>
        </w:rPr>
      </w:pPr>
    </w:p>
    <w:p w:rsidR="00134512" w:rsidRPr="00134512" w:rsidRDefault="00134512" w:rsidP="00134512">
      <w:pPr>
        <w:rPr>
          <w:rFonts w:ascii="Cambria" w:hAnsi="Cambria" w:cs="Times New Roman"/>
        </w:rPr>
      </w:pPr>
    </w:p>
    <w:p w:rsidR="00134512" w:rsidRPr="00134512" w:rsidRDefault="00134512" w:rsidP="00134512">
      <w:pPr>
        <w:rPr>
          <w:rFonts w:ascii="Cambria" w:hAnsi="Cambria" w:cs="Times New Roman"/>
        </w:rPr>
      </w:pPr>
    </w:p>
    <w:p w:rsidR="00134512" w:rsidRPr="00134512" w:rsidRDefault="00134512" w:rsidP="00134512">
      <w:pPr>
        <w:pStyle w:val="A-Subscaps"/>
        <w:spacing w:before="480"/>
        <w:rPr>
          <w:rFonts w:ascii="Cambria" w:hAnsi="Cambria"/>
          <w:sz w:val="22"/>
          <w:szCs w:val="22"/>
        </w:rPr>
      </w:pPr>
    </w:p>
    <w:p w:rsidR="00134512" w:rsidRDefault="00134512" w:rsidP="00134512"/>
    <w:p w:rsidR="00134512" w:rsidRPr="00C91B1A" w:rsidRDefault="00134512" w:rsidP="00134512">
      <w:pPr>
        <w:sectPr w:rsidR="00134512" w:rsidRPr="00C91B1A" w:rsidSect="00466D7A">
          <w:footerReference w:type="default" r:id="rId22"/>
          <w:footerReference w:type="first" r:id="rId23"/>
          <w:pgSz w:w="12240" w:h="15840"/>
          <w:pgMar w:top="1440" w:right="1440" w:bottom="1440" w:left="1440" w:header="720" w:footer="576" w:gutter="0"/>
          <w:pgNumType w:start="1"/>
          <w:cols w:space="720"/>
          <w:titlePg/>
          <w:docGrid w:linePitch="360"/>
        </w:sectPr>
      </w:pPr>
    </w:p>
    <w:p w:rsidR="00134512" w:rsidRPr="00A87720" w:rsidRDefault="00134512" w:rsidP="006D6437">
      <w:pPr>
        <w:pStyle w:val="A-Subscaps"/>
        <w:spacing w:before="480"/>
        <w:sectPr w:rsidR="00134512" w:rsidRPr="00A87720" w:rsidSect="00B44968">
          <w:pgSz w:w="15840" w:h="12240" w:orient="landscape"/>
          <w:pgMar w:top="1440" w:right="1440" w:bottom="1440" w:left="1440" w:header="720" w:footer="720" w:gutter="0"/>
          <w:cols w:space="720"/>
          <w:docGrid w:linePitch="360"/>
        </w:sectPr>
      </w:pPr>
      <w:bookmarkStart w:id="4" w:name="_Toc508285601"/>
      <w:r>
        <w:rPr>
          <w:noProof/>
        </w:rPr>
        <w:drawing>
          <wp:anchor distT="0" distB="0" distL="114300" distR="114300" simplePos="0" relativeHeight="251659264" behindDoc="0" locked="0" layoutInCell="1" allowOverlap="1" wp14:anchorId="109D6068" wp14:editId="00881E3F">
            <wp:simplePos x="0" y="0"/>
            <wp:positionH relativeFrom="margin">
              <wp:posOffset>1409701</wp:posOffset>
            </wp:positionH>
            <wp:positionV relativeFrom="paragraph">
              <wp:posOffset>-1537970</wp:posOffset>
            </wp:positionV>
            <wp:extent cx="5446079" cy="9449432"/>
            <wp:effectExtent l="0" t="1270" r="1270" b="127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PECs grid.tif"/>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5446079" cy="9449432"/>
                    </a:xfrm>
                    <a:prstGeom prst="rect">
                      <a:avLst/>
                    </a:prstGeom>
                  </pic:spPr>
                </pic:pic>
              </a:graphicData>
            </a:graphic>
            <wp14:sizeRelH relativeFrom="page">
              <wp14:pctWidth>0</wp14:pctWidth>
            </wp14:sizeRelH>
            <wp14:sizeRelV relativeFrom="page">
              <wp14:pctHeight>0</wp14:pctHeight>
            </wp14:sizeRelV>
          </wp:anchor>
        </w:drawing>
      </w:r>
      <w:r w:rsidRPr="002A6DAB">
        <w:t xml:space="preserve">Module </w:t>
      </w:r>
      <w:r>
        <w:t>5</w:t>
      </w:r>
      <w:r w:rsidRPr="002A6DAB">
        <w:t xml:space="preserve"> – </w:t>
      </w:r>
      <w:r>
        <w:t>PECS Challenge</w:t>
      </w:r>
      <w:bookmarkEnd w:id="4"/>
    </w:p>
    <w:p w:rsidR="00134512" w:rsidRDefault="00134512" w:rsidP="00134512">
      <w:pPr>
        <w:pStyle w:val="A-Subscaps"/>
        <w:spacing w:before="480"/>
      </w:pPr>
      <w:bookmarkStart w:id="5" w:name="_Toc508285602"/>
      <w:r w:rsidRPr="002A6DAB">
        <w:t xml:space="preserve">Module </w:t>
      </w:r>
      <w:r>
        <w:t>5</w:t>
      </w:r>
      <w:r w:rsidRPr="002A6DAB">
        <w:t xml:space="preserve"> – </w:t>
      </w:r>
      <w:r>
        <w:t>PECS Challenge</w:t>
      </w:r>
      <w:bookmarkEnd w:id="5"/>
    </w:p>
    <w:p w:rsidR="00134512" w:rsidRDefault="00134512" w:rsidP="00134512">
      <w:pPr>
        <w:pStyle w:val="A-Content"/>
        <w:ind w:firstLine="0"/>
        <w:rPr>
          <w:color w:val="641868"/>
          <w:u w:val="single"/>
        </w:rPr>
      </w:pPr>
    </w:p>
    <w:p w:rsidR="00134512" w:rsidRPr="00E35DF4" w:rsidRDefault="00134512" w:rsidP="00134512">
      <w:pPr>
        <w:pStyle w:val="A-Content"/>
        <w:ind w:firstLine="0"/>
        <w:rPr>
          <w:b/>
          <w:color w:val="641868"/>
          <w:u w:val="single"/>
        </w:rPr>
      </w:pPr>
      <w:r w:rsidRPr="00E35DF4">
        <w:rPr>
          <w:b/>
          <w:color w:val="641868"/>
          <w:u w:val="single"/>
        </w:rPr>
        <w:t>Interview questions:</w:t>
      </w:r>
    </w:p>
    <w:p w:rsidR="00134512" w:rsidRDefault="00134512" w:rsidP="00134512">
      <w:pPr>
        <w:pStyle w:val="A-Purple"/>
        <w:ind w:left="450" w:hanging="450"/>
      </w:pPr>
    </w:p>
    <w:p w:rsidR="00134512" w:rsidRDefault="00134512" w:rsidP="006A6EAD">
      <w:pPr>
        <w:pStyle w:val="A-Purple"/>
        <w:spacing w:before="0"/>
        <w:ind w:left="450" w:hanging="450"/>
      </w:pPr>
      <w:r w:rsidRPr="00E31074">
        <w:t>Where do you live?</w:t>
      </w:r>
    </w:p>
    <w:p w:rsidR="006A6EAD" w:rsidRPr="006A6EAD" w:rsidRDefault="006A6EAD" w:rsidP="00C50C32">
      <w:pPr>
        <w:pStyle w:val="A-Content"/>
        <w:spacing w:before="0"/>
        <w:ind w:firstLine="0"/>
      </w:pPr>
    </w:p>
    <w:p w:rsidR="006A6EAD" w:rsidRDefault="006A6EAD" w:rsidP="00C50C32">
      <w:pPr>
        <w:pStyle w:val="A-Content"/>
        <w:pBdr>
          <w:top w:val="single" w:sz="12" w:space="1" w:color="auto"/>
          <w:bottom w:val="single" w:sz="12" w:space="1" w:color="auto"/>
        </w:pBdr>
        <w:spacing w:before="0"/>
        <w:ind w:firstLine="0"/>
      </w:pPr>
    </w:p>
    <w:p w:rsidR="006A6EAD" w:rsidRDefault="006A6EAD" w:rsidP="006A6EAD">
      <w:pPr>
        <w:pStyle w:val="A-Purple"/>
        <w:spacing w:before="0"/>
        <w:ind w:left="450" w:hanging="450"/>
      </w:pPr>
    </w:p>
    <w:p w:rsidR="00134512" w:rsidRPr="00E31074" w:rsidRDefault="00134512" w:rsidP="006A6EAD">
      <w:pPr>
        <w:pStyle w:val="A-Purple"/>
        <w:spacing w:before="0"/>
        <w:ind w:left="450" w:hanging="450"/>
      </w:pPr>
      <w:r>
        <w:t>Tell me about the last movie you saw.</w:t>
      </w:r>
    </w:p>
    <w:p w:rsidR="006A6EAD" w:rsidRPr="00C50C32" w:rsidRDefault="006A6EAD" w:rsidP="006A6EAD">
      <w:pPr>
        <w:pStyle w:val="A-Purple"/>
        <w:spacing w:before="0"/>
        <w:ind w:left="450" w:hanging="450"/>
        <w:rPr>
          <w:color w:val="000000" w:themeColor="text1"/>
        </w:rPr>
      </w:pPr>
    </w:p>
    <w:p w:rsidR="006A6EAD" w:rsidRDefault="006A6EAD" w:rsidP="006A6EAD">
      <w:pPr>
        <w:pStyle w:val="A-Content"/>
        <w:pBdr>
          <w:top w:val="single" w:sz="12" w:space="1" w:color="auto"/>
          <w:bottom w:val="single" w:sz="12" w:space="1" w:color="auto"/>
        </w:pBdr>
        <w:spacing w:before="0"/>
        <w:ind w:firstLine="0"/>
      </w:pPr>
    </w:p>
    <w:p w:rsidR="006A6EAD" w:rsidRDefault="006A6EAD" w:rsidP="006A6EAD">
      <w:pPr>
        <w:pStyle w:val="A-Purple"/>
        <w:spacing w:before="0"/>
        <w:ind w:left="450" w:hanging="450"/>
      </w:pPr>
    </w:p>
    <w:p w:rsidR="00134512" w:rsidRDefault="00134512" w:rsidP="006A6EAD">
      <w:pPr>
        <w:pStyle w:val="A-Purple"/>
        <w:spacing w:before="0"/>
        <w:ind w:left="450" w:hanging="450"/>
      </w:pPr>
      <w:r>
        <w:t>What is your favorite season</w:t>
      </w:r>
      <w:r w:rsidRPr="00E31074">
        <w:t>?</w:t>
      </w:r>
      <w:r>
        <w:t xml:space="preserve"> Why?</w:t>
      </w:r>
    </w:p>
    <w:p w:rsidR="006A6EAD" w:rsidRDefault="006A6EAD" w:rsidP="006A6EAD">
      <w:pPr>
        <w:pStyle w:val="A-Content"/>
        <w:spacing w:before="0"/>
        <w:ind w:firstLine="0"/>
      </w:pPr>
    </w:p>
    <w:p w:rsidR="006A6EAD" w:rsidRDefault="006A6EAD" w:rsidP="006A6EAD">
      <w:pPr>
        <w:pStyle w:val="A-Content"/>
        <w:pBdr>
          <w:top w:val="single" w:sz="12" w:space="1" w:color="auto"/>
          <w:bottom w:val="single" w:sz="12" w:space="1" w:color="auto"/>
        </w:pBdr>
        <w:spacing w:before="0"/>
        <w:ind w:firstLine="0"/>
      </w:pPr>
    </w:p>
    <w:p w:rsidR="006A6EAD" w:rsidRDefault="006A6EAD" w:rsidP="006A6EAD">
      <w:pPr>
        <w:pStyle w:val="A-Purple"/>
        <w:spacing w:before="0"/>
        <w:ind w:left="450" w:hanging="450"/>
      </w:pPr>
    </w:p>
    <w:p w:rsidR="00134512" w:rsidRDefault="00134512" w:rsidP="006A6EAD">
      <w:pPr>
        <w:pStyle w:val="A-Purple"/>
        <w:spacing w:before="0"/>
        <w:ind w:left="450" w:hanging="450"/>
      </w:pPr>
      <w:r>
        <w:t>What did you have for dinner last night</w:t>
      </w:r>
      <w:r w:rsidRPr="00E31074">
        <w:t>?</w:t>
      </w:r>
    </w:p>
    <w:p w:rsidR="006A6EAD" w:rsidRDefault="006A6EAD" w:rsidP="00C50C32">
      <w:pPr>
        <w:pStyle w:val="A-Content"/>
        <w:spacing w:before="0"/>
        <w:ind w:firstLine="0"/>
      </w:pPr>
    </w:p>
    <w:p w:rsidR="006A6EAD" w:rsidRDefault="006A6EAD" w:rsidP="006A6EAD">
      <w:pPr>
        <w:pStyle w:val="A-Content"/>
        <w:pBdr>
          <w:top w:val="single" w:sz="12" w:space="1" w:color="auto"/>
          <w:bottom w:val="single" w:sz="12" w:space="1" w:color="auto"/>
        </w:pBdr>
        <w:spacing w:before="0"/>
        <w:ind w:firstLine="0"/>
      </w:pPr>
    </w:p>
    <w:p w:rsidR="006A6EAD" w:rsidRPr="006A6EAD" w:rsidRDefault="006A6EAD" w:rsidP="006A6EAD">
      <w:pPr>
        <w:pStyle w:val="A-Content"/>
        <w:spacing w:before="0"/>
        <w:ind w:firstLine="0"/>
      </w:pPr>
    </w:p>
    <w:p w:rsidR="00134512" w:rsidRDefault="00134512" w:rsidP="006A6EAD">
      <w:pPr>
        <w:pStyle w:val="A-Purple"/>
        <w:spacing w:before="0"/>
        <w:ind w:left="450" w:hanging="450"/>
      </w:pPr>
      <w:r>
        <w:t>What have you enjoyed about this class so far</w:t>
      </w:r>
      <w:r w:rsidRPr="00E31074">
        <w:t>?</w:t>
      </w:r>
    </w:p>
    <w:p w:rsidR="006A6EAD" w:rsidRDefault="006A6EAD" w:rsidP="00C50C32">
      <w:pPr>
        <w:pStyle w:val="A-Content"/>
        <w:spacing w:before="0"/>
        <w:ind w:firstLine="0"/>
      </w:pPr>
    </w:p>
    <w:p w:rsidR="006A6EAD" w:rsidRDefault="006A6EAD" w:rsidP="006A6EAD">
      <w:pPr>
        <w:pStyle w:val="A-Content"/>
        <w:pBdr>
          <w:top w:val="single" w:sz="12" w:space="1" w:color="auto"/>
          <w:bottom w:val="single" w:sz="12" w:space="1" w:color="auto"/>
        </w:pBdr>
        <w:ind w:firstLine="0"/>
      </w:pPr>
    </w:p>
    <w:p w:rsidR="006A6EAD" w:rsidRPr="006A6EAD" w:rsidRDefault="006A6EAD" w:rsidP="006A6EAD">
      <w:pPr>
        <w:pStyle w:val="A-Content"/>
        <w:ind w:firstLine="0"/>
      </w:pPr>
    </w:p>
    <w:p w:rsidR="006A6EAD" w:rsidRDefault="006A6EAD" w:rsidP="00134512">
      <w:pPr>
        <w:spacing w:after="0" w:line="360" w:lineRule="auto"/>
        <w:rPr>
          <w:rFonts w:ascii="Avenir Light" w:hAnsi="Avenir Light" w:cs="Times New Roman"/>
          <w:sz w:val="24"/>
          <w:szCs w:val="24"/>
        </w:rPr>
      </w:pPr>
    </w:p>
    <w:p w:rsidR="00134512" w:rsidRDefault="00134512" w:rsidP="00134512">
      <w:pPr>
        <w:rPr>
          <w:rFonts w:ascii="Avenir Light" w:hAnsi="Avenir Light" w:cs="Times New Roman"/>
          <w:sz w:val="24"/>
          <w:szCs w:val="24"/>
        </w:rPr>
      </w:pPr>
      <w:r>
        <w:rPr>
          <w:rFonts w:ascii="Avenir Light" w:hAnsi="Avenir Light" w:cs="Times New Roman"/>
          <w:sz w:val="24"/>
          <w:szCs w:val="24"/>
        </w:rPr>
        <w:br w:type="page"/>
      </w:r>
    </w:p>
    <w:p w:rsidR="00134512" w:rsidRDefault="00134512" w:rsidP="00134512">
      <w:pPr>
        <w:pStyle w:val="A-Subscaps"/>
        <w:spacing w:before="480"/>
      </w:pPr>
      <w:bookmarkStart w:id="6" w:name="_Toc508285603"/>
      <w:r w:rsidRPr="002A6DAB">
        <w:t xml:space="preserve">Module </w:t>
      </w:r>
      <w:r>
        <w:t>6</w:t>
      </w:r>
      <w:r w:rsidRPr="002A6DAB">
        <w:t xml:space="preserve"> – </w:t>
      </w:r>
      <w:r>
        <w:t>Documentation Skill Card</w:t>
      </w:r>
      <w:bookmarkEnd w:id="6"/>
    </w:p>
    <w:p w:rsidR="00134512" w:rsidRDefault="00134512" w:rsidP="00134512">
      <w:pPr>
        <w:spacing w:after="0" w:line="240" w:lineRule="auto"/>
        <w:jc w:val="center"/>
        <w:rPr>
          <w:rFonts w:asciiTheme="majorHAnsi" w:hAnsiTheme="majorHAnsi"/>
          <w:b/>
          <w:sz w:val="28"/>
          <w:szCs w:val="28"/>
        </w:rPr>
      </w:pPr>
    </w:p>
    <w:p w:rsidR="00134512" w:rsidRPr="00FB09CF" w:rsidRDefault="00134512" w:rsidP="00134512">
      <w:pPr>
        <w:spacing w:after="0" w:line="240" w:lineRule="auto"/>
        <w:jc w:val="center"/>
        <w:rPr>
          <w:rFonts w:ascii="Cambria" w:hAnsi="Cambria"/>
          <w:b/>
          <w:sz w:val="24"/>
        </w:rPr>
      </w:pPr>
      <w:r w:rsidRPr="00FB09CF">
        <w:rPr>
          <w:rFonts w:ascii="Cambria" w:hAnsi="Cambria"/>
          <w:b/>
          <w:sz w:val="24"/>
        </w:rPr>
        <w:t>Yikes! My Notes are Legal Documents!</w:t>
      </w:r>
    </w:p>
    <w:p w:rsidR="00134512" w:rsidRPr="00FB09CF" w:rsidRDefault="00134512" w:rsidP="00134512">
      <w:pPr>
        <w:spacing w:after="0" w:line="240" w:lineRule="auto"/>
        <w:jc w:val="both"/>
        <w:rPr>
          <w:rFonts w:ascii="Cambria" w:hAnsi="Cambria"/>
        </w:rPr>
      </w:pPr>
      <w:r w:rsidRPr="00FB09CF">
        <w:rPr>
          <w:rFonts w:ascii="Cambria" w:hAnsi="Cambria"/>
          <w:b/>
          <w:noProof/>
        </w:rPr>
        <mc:AlternateContent>
          <mc:Choice Requires="wps">
            <w:drawing>
              <wp:anchor distT="0" distB="0" distL="114300" distR="114300" simplePos="0" relativeHeight="251664384" behindDoc="0" locked="0" layoutInCell="0" allowOverlap="1" wp14:anchorId="00FD0DAA" wp14:editId="0701DDC6">
                <wp:simplePos x="0" y="0"/>
                <wp:positionH relativeFrom="margin">
                  <wp:posOffset>2706370</wp:posOffset>
                </wp:positionH>
                <wp:positionV relativeFrom="margin">
                  <wp:align>top</wp:align>
                </wp:positionV>
                <wp:extent cx="4488180" cy="2997200"/>
                <wp:effectExtent l="2540" t="0" r="0" b="0"/>
                <wp:wrapSquare wrapText="bothSides"/>
                <wp:docPr id="64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88180" cy="2997200"/>
                        </a:xfrm>
                        <a:prstGeom prst="bracePair">
                          <a:avLst>
                            <a:gd name="adj" fmla="val 8333"/>
                          </a:avLst>
                        </a:prstGeom>
                        <a:gradFill rotWithShape="1">
                          <a:gsLst>
                            <a:gs pos="0">
                              <a:srgbClr val="AA15D9">
                                <a:gamma/>
                                <a:shade val="46275"/>
                                <a:invGamma/>
                              </a:srgbClr>
                            </a:gs>
                            <a:gs pos="50000">
                              <a:srgbClr val="AA15D9"/>
                            </a:gs>
                            <a:gs pos="100000">
                              <a:srgbClr val="AA15D9">
                                <a:gamma/>
                                <a:shade val="46275"/>
                                <a:invGamma/>
                              </a:srgbClr>
                            </a:gs>
                          </a:gsLst>
                          <a:lin ang="5400000" scaled="1"/>
                        </a:gra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45659" w:rsidRPr="0040376A" w:rsidRDefault="00A45659" w:rsidP="00134512">
                            <w:pPr>
                              <w:spacing w:after="0" w:line="288" w:lineRule="auto"/>
                              <w:jc w:val="center"/>
                              <w:rPr>
                                <w:rFonts w:ascii="Cambria" w:eastAsiaTheme="majorEastAsia" w:hAnsi="Cambria" w:cstheme="majorBidi"/>
                                <w:b/>
                                <w:i/>
                                <w:iCs/>
                                <w:color w:val="FFFFFF" w:themeColor="background1"/>
                                <w:sz w:val="24"/>
                              </w:rPr>
                            </w:pPr>
                            <w:r w:rsidRPr="0040376A">
                              <w:rPr>
                                <w:rFonts w:ascii="Cambria" w:eastAsiaTheme="majorEastAsia" w:hAnsi="Cambria" w:cstheme="majorBidi"/>
                                <w:b/>
                                <w:i/>
                                <w:iCs/>
                                <w:color w:val="FFFFFF" w:themeColor="background1"/>
                                <w:sz w:val="24"/>
                              </w:rPr>
                              <w:t>Why is Documentation Important?</w:t>
                            </w:r>
                          </w:p>
                          <w:p w:rsidR="00A45659" w:rsidRPr="0040376A" w:rsidRDefault="00A45659" w:rsidP="00134512">
                            <w:pPr>
                              <w:pStyle w:val="ListParagraph"/>
                              <w:numPr>
                                <w:ilvl w:val="0"/>
                                <w:numId w:val="15"/>
                              </w:numPr>
                              <w:spacing w:after="0" w:line="288" w:lineRule="auto"/>
                              <w:ind w:left="180" w:hanging="270"/>
                              <w:rPr>
                                <w:rFonts w:ascii="Cambria" w:eastAsiaTheme="majorEastAsia" w:hAnsi="Cambria" w:cstheme="majorBidi"/>
                                <w:i/>
                                <w:iCs/>
                                <w:color w:val="FFFFFF" w:themeColor="background1"/>
                              </w:rPr>
                            </w:pPr>
                            <w:r w:rsidRPr="0040376A">
                              <w:rPr>
                                <w:rFonts w:ascii="Cambria" w:eastAsiaTheme="majorEastAsia" w:hAnsi="Cambria" w:cstheme="majorBidi"/>
                                <w:i/>
                                <w:iCs/>
                                <w:color w:val="FFFFFF" w:themeColor="background1"/>
                                <w:u w:val="single"/>
                              </w:rPr>
                              <w:t>Documentation provides an evaluation of the effectiveness of services</w:t>
                            </w:r>
                            <w:r w:rsidRPr="0040376A">
                              <w:rPr>
                                <w:rFonts w:ascii="Cambria" w:eastAsiaTheme="majorEastAsia" w:hAnsi="Cambria" w:cstheme="majorBidi"/>
                                <w:i/>
                                <w:iCs/>
                                <w:color w:val="FFFFFF" w:themeColor="background1"/>
                              </w:rPr>
                              <w:t>:  Notes document whether or not an individual is reaching his/her goals.  Documentation helps to identify skills, needed resources, areas that need attention, etc.</w:t>
                            </w:r>
                          </w:p>
                          <w:p w:rsidR="00A45659" w:rsidRPr="0040376A" w:rsidRDefault="00A45659" w:rsidP="00134512">
                            <w:pPr>
                              <w:pStyle w:val="ListParagraph"/>
                              <w:numPr>
                                <w:ilvl w:val="0"/>
                                <w:numId w:val="15"/>
                              </w:numPr>
                              <w:spacing w:after="0" w:line="288" w:lineRule="auto"/>
                              <w:ind w:left="180" w:hanging="270"/>
                              <w:rPr>
                                <w:rFonts w:ascii="Cambria" w:eastAsiaTheme="majorEastAsia" w:hAnsi="Cambria" w:cstheme="majorBidi"/>
                                <w:i/>
                                <w:iCs/>
                                <w:color w:val="FFFFFF" w:themeColor="background1"/>
                              </w:rPr>
                            </w:pPr>
                            <w:r w:rsidRPr="0040376A">
                              <w:rPr>
                                <w:rFonts w:ascii="Cambria" w:eastAsiaTheme="majorEastAsia" w:hAnsi="Cambria" w:cstheme="majorBidi"/>
                                <w:i/>
                                <w:iCs/>
                                <w:color w:val="FFFFFF" w:themeColor="background1"/>
                                <w:u w:val="single"/>
                              </w:rPr>
                              <w:t>Proof that services were actually delivered:</w:t>
                            </w:r>
                            <w:r w:rsidRPr="0040376A">
                              <w:rPr>
                                <w:rFonts w:ascii="Cambria" w:eastAsiaTheme="majorEastAsia" w:hAnsi="Cambria" w:cstheme="majorBidi"/>
                                <w:i/>
                                <w:iCs/>
                                <w:color w:val="FFFFFF" w:themeColor="background1"/>
                              </w:rPr>
                              <w:t xml:space="preserve">  Accurate and complete documentation is required for state and federal licensing and is required by funding sources.</w:t>
                            </w:r>
                          </w:p>
                          <w:p w:rsidR="00A45659" w:rsidRPr="0040376A" w:rsidRDefault="00A45659" w:rsidP="00134512">
                            <w:pPr>
                              <w:pStyle w:val="ListParagraph"/>
                              <w:numPr>
                                <w:ilvl w:val="0"/>
                                <w:numId w:val="15"/>
                              </w:numPr>
                              <w:spacing w:after="0" w:line="288" w:lineRule="auto"/>
                              <w:ind w:left="180" w:hanging="270"/>
                              <w:rPr>
                                <w:rFonts w:ascii="Cambria" w:eastAsiaTheme="majorEastAsia" w:hAnsi="Cambria" w:cstheme="majorBidi"/>
                                <w:i/>
                                <w:iCs/>
                                <w:color w:val="FFFFFF" w:themeColor="background1"/>
                              </w:rPr>
                            </w:pPr>
                            <w:r w:rsidRPr="0040376A">
                              <w:rPr>
                                <w:rFonts w:ascii="Cambria" w:eastAsiaTheme="majorEastAsia" w:hAnsi="Cambria" w:cstheme="majorBidi"/>
                                <w:i/>
                                <w:iCs/>
                                <w:color w:val="FFFFFF" w:themeColor="background1"/>
                                <w:u w:val="single"/>
                              </w:rPr>
                              <w:t>A vehicle for communication of essential information:</w:t>
                            </w:r>
                            <w:r w:rsidRPr="0040376A">
                              <w:rPr>
                                <w:rFonts w:ascii="Cambria" w:eastAsiaTheme="majorEastAsia" w:hAnsi="Cambria" w:cstheme="majorBidi"/>
                                <w:i/>
                                <w:iCs/>
                                <w:color w:val="FFFFFF" w:themeColor="background1"/>
                              </w:rPr>
                              <w:t xml:space="preserve"> Vital information needs to pass from shift to shift, from provider to provider, from person to person – documentation is one way this is achieved.</w:t>
                            </w:r>
                          </w:p>
                          <w:p w:rsidR="00A45659" w:rsidRPr="0040376A" w:rsidRDefault="00A45659" w:rsidP="00134512">
                            <w:pPr>
                              <w:pStyle w:val="ListParagraph"/>
                              <w:spacing w:after="0" w:line="288" w:lineRule="auto"/>
                              <w:rPr>
                                <w:rFonts w:ascii="Cambria" w:eastAsiaTheme="majorEastAsia" w:hAnsi="Cambria" w:cstheme="majorBidi"/>
                                <w:i/>
                                <w:iCs/>
                                <w:color w:val="D6E6F4" w:themeColor="accent1" w:themeTint="3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D0DA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8" type="#_x0000_t186" style="position:absolute;left:0;text-align:left;margin-left:213.1pt;margin-top:0;width:353.4pt;height:236pt;rotation:90;z-index:251664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" o:allowincell="f" filled="t" fillcolor="#4f0a64" stroked="f" strokecolor="#5c83b4" strokeweight=".25pt">
                <v:fill color2="#aa15d9" rotate="t" focus="50%" type="gradient"/>
                <v:shadow opacity=".5"/>
                <v:textbox>
                  <w:txbxContent>
                    <w:p w:rsidR="00A45659" w:rsidRPr="0040376A" w:rsidRDefault="00A45659" w:rsidP="00134512">
                      <w:pPr>
                        <w:spacing w:after="0" w:line="288" w:lineRule="auto"/>
                        <w:jc w:val="center"/>
                        <w:rPr>
                          <w:rFonts w:ascii="Cambria" w:eastAsiaTheme="majorEastAsia" w:hAnsi="Cambria" w:cstheme="majorBidi"/>
                          <w:b/>
                          <w:i/>
                          <w:iCs/>
                          <w:color w:val="FFFFFF" w:themeColor="background1"/>
                          <w:sz w:val="24"/>
                        </w:rPr>
                      </w:pPr>
                      <w:r w:rsidRPr="0040376A">
                        <w:rPr>
                          <w:rFonts w:ascii="Cambria" w:eastAsiaTheme="majorEastAsia" w:hAnsi="Cambria" w:cstheme="majorBidi"/>
                          <w:b/>
                          <w:i/>
                          <w:iCs/>
                          <w:color w:val="FFFFFF" w:themeColor="background1"/>
                          <w:sz w:val="24"/>
                        </w:rPr>
                        <w:t>Why is Documentation Important?</w:t>
                      </w:r>
                    </w:p>
                    <w:p w:rsidR="00A45659" w:rsidRPr="0040376A" w:rsidRDefault="00A45659" w:rsidP="00134512">
                      <w:pPr>
                        <w:pStyle w:val="ListParagraph"/>
                        <w:numPr>
                          <w:ilvl w:val="0"/>
                          <w:numId w:val="15"/>
                        </w:numPr>
                        <w:spacing w:after="0" w:line="288" w:lineRule="auto"/>
                        <w:ind w:left="180" w:hanging="270"/>
                        <w:rPr>
                          <w:rFonts w:ascii="Cambria" w:eastAsiaTheme="majorEastAsia" w:hAnsi="Cambria" w:cstheme="majorBidi"/>
                          <w:i/>
                          <w:iCs/>
                          <w:color w:val="FFFFFF" w:themeColor="background1"/>
                        </w:rPr>
                      </w:pPr>
                      <w:r w:rsidRPr="0040376A">
                        <w:rPr>
                          <w:rFonts w:ascii="Cambria" w:eastAsiaTheme="majorEastAsia" w:hAnsi="Cambria" w:cstheme="majorBidi"/>
                          <w:i/>
                          <w:iCs/>
                          <w:color w:val="FFFFFF" w:themeColor="background1"/>
                          <w:u w:val="single"/>
                        </w:rPr>
                        <w:t>Documentation provides an evaluation of the effectiveness of services</w:t>
                      </w:r>
                      <w:r w:rsidRPr="0040376A">
                        <w:rPr>
                          <w:rFonts w:ascii="Cambria" w:eastAsiaTheme="majorEastAsia" w:hAnsi="Cambria" w:cstheme="majorBidi"/>
                          <w:i/>
                          <w:iCs/>
                          <w:color w:val="FFFFFF" w:themeColor="background1"/>
                        </w:rPr>
                        <w:t>:  Notes document whether or not an individual is reaching his/her goals.  Documentation helps to identify skills, needed resources, areas that need attention, etc.</w:t>
                      </w:r>
                    </w:p>
                    <w:p w:rsidR="00A45659" w:rsidRPr="0040376A" w:rsidRDefault="00A45659" w:rsidP="00134512">
                      <w:pPr>
                        <w:pStyle w:val="ListParagraph"/>
                        <w:numPr>
                          <w:ilvl w:val="0"/>
                          <w:numId w:val="15"/>
                        </w:numPr>
                        <w:spacing w:after="0" w:line="288" w:lineRule="auto"/>
                        <w:ind w:left="180" w:hanging="270"/>
                        <w:rPr>
                          <w:rFonts w:ascii="Cambria" w:eastAsiaTheme="majorEastAsia" w:hAnsi="Cambria" w:cstheme="majorBidi"/>
                          <w:i/>
                          <w:iCs/>
                          <w:color w:val="FFFFFF" w:themeColor="background1"/>
                        </w:rPr>
                      </w:pPr>
                      <w:r w:rsidRPr="0040376A">
                        <w:rPr>
                          <w:rFonts w:ascii="Cambria" w:eastAsiaTheme="majorEastAsia" w:hAnsi="Cambria" w:cstheme="majorBidi"/>
                          <w:i/>
                          <w:iCs/>
                          <w:color w:val="FFFFFF" w:themeColor="background1"/>
                          <w:u w:val="single"/>
                        </w:rPr>
                        <w:t>Proof that services were actually delivered:</w:t>
                      </w:r>
                      <w:r w:rsidRPr="0040376A">
                        <w:rPr>
                          <w:rFonts w:ascii="Cambria" w:eastAsiaTheme="majorEastAsia" w:hAnsi="Cambria" w:cstheme="majorBidi"/>
                          <w:i/>
                          <w:iCs/>
                          <w:color w:val="FFFFFF" w:themeColor="background1"/>
                        </w:rPr>
                        <w:t xml:space="preserve">  Accurate and complete documentation is required for state and federal licensing and is required by funding sources.</w:t>
                      </w:r>
                    </w:p>
                    <w:p w:rsidR="00A45659" w:rsidRPr="0040376A" w:rsidRDefault="00A45659" w:rsidP="00134512">
                      <w:pPr>
                        <w:pStyle w:val="ListParagraph"/>
                        <w:numPr>
                          <w:ilvl w:val="0"/>
                          <w:numId w:val="15"/>
                        </w:numPr>
                        <w:spacing w:after="0" w:line="288" w:lineRule="auto"/>
                        <w:ind w:left="180" w:hanging="270"/>
                        <w:rPr>
                          <w:rFonts w:ascii="Cambria" w:eastAsiaTheme="majorEastAsia" w:hAnsi="Cambria" w:cstheme="majorBidi"/>
                          <w:i/>
                          <w:iCs/>
                          <w:color w:val="FFFFFF" w:themeColor="background1"/>
                        </w:rPr>
                      </w:pPr>
                      <w:r w:rsidRPr="0040376A">
                        <w:rPr>
                          <w:rFonts w:ascii="Cambria" w:eastAsiaTheme="majorEastAsia" w:hAnsi="Cambria" w:cstheme="majorBidi"/>
                          <w:i/>
                          <w:iCs/>
                          <w:color w:val="FFFFFF" w:themeColor="background1"/>
                          <w:u w:val="single"/>
                        </w:rPr>
                        <w:t>A vehicle for communication of essential information:</w:t>
                      </w:r>
                      <w:r w:rsidRPr="0040376A">
                        <w:rPr>
                          <w:rFonts w:ascii="Cambria" w:eastAsiaTheme="majorEastAsia" w:hAnsi="Cambria" w:cstheme="majorBidi"/>
                          <w:i/>
                          <w:iCs/>
                          <w:color w:val="FFFFFF" w:themeColor="background1"/>
                        </w:rPr>
                        <w:t xml:space="preserve"> Vital information needs to pass from shift to shift, from provider to provider, from person to person – documentation is one way this is achieved.</w:t>
                      </w:r>
                    </w:p>
                    <w:p w:rsidR="00A45659" w:rsidRPr="0040376A" w:rsidRDefault="00A45659" w:rsidP="00134512">
                      <w:pPr>
                        <w:pStyle w:val="ListParagraph"/>
                        <w:spacing w:after="0" w:line="288" w:lineRule="auto"/>
                        <w:rPr>
                          <w:rFonts w:ascii="Cambria" w:eastAsiaTheme="majorEastAsia" w:hAnsi="Cambria" w:cstheme="majorBidi"/>
                          <w:i/>
                          <w:iCs/>
                          <w:color w:val="D6E6F4" w:themeColor="accent1" w:themeTint="3F"/>
                        </w:rPr>
                      </w:pPr>
                    </w:p>
                  </w:txbxContent>
                </v:textbox>
                <w10:wrap type="square" anchorx="margin" anchory="margin"/>
              </v:shape>
            </w:pict>
          </mc:Fallback>
        </mc:AlternateContent>
      </w:r>
      <w:r w:rsidRPr="00FB09CF">
        <w:rPr>
          <w:rFonts w:ascii="Cambria" w:hAnsi="Cambria"/>
        </w:rPr>
        <w:t>Any form of required documentation (like daily log notes, progress notes, Individual Service Plans, Treatment Plans, etc.) is considered a legal document and must be done in a manner that follows these legal guidelines:</w:t>
      </w:r>
    </w:p>
    <w:p w:rsidR="00134512" w:rsidRPr="00FB09CF" w:rsidRDefault="00134512" w:rsidP="00134512">
      <w:pPr>
        <w:spacing w:after="0" w:line="240" w:lineRule="auto"/>
        <w:ind w:firstLine="360"/>
        <w:jc w:val="both"/>
        <w:rPr>
          <w:rFonts w:ascii="Cambria" w:hAnsi="Cambria"/>
        </w:rPr>
      </w:pPr>
    </w:p>
    <w:p w:rsidR="00134512" w:rsidRPr="00FB09CF" w:rsidRDefault="00134512" w:rsidP="00134512">
      <w:pPr>
        <w:pStyle w:val="ListParagraph"/>
        <w:numPr>
          <w:ilvl w:val="0"/>
          <w:numId w:val="16"/>
        </w:numPr>
        <w:rPr>
          <w:rFonts w:ascii="Cambria" w:hAnsi="Cambria"/>
        </w:rPr>
      </w:pPr>
      <w:r w:rsidRPr="00FB09CF">
        <w:rPr>
          <w:rFonts w:ascii="Cambria" w:hAnsi="Cambria"/>
        </w:rPr>
        <w:t xml:space="preserve">All entries must include a </w:t>
      </w:r>
      <w:r w:rsidRPr="00FB09CF">
        <w:rPr>
          <w:rFonts w:ascii="Cambria" w:hAnsi="Cambria"/>
          <w:b/>
        </w:rPr>
        <w:t>date and time</w:t>
      </w:r>
      <w:r w:rsidRPr="00FB09CF">
        <w:rPr>
          <w:rFonts w:ascii="Cambria" w:hAnsi="Cambria"/>
        </w:rPr>
        <w:t xml:space="preserve"> and be signed with a FULL name and FULL title.</w:t>
      </w:r>
    </w:p>
    <w:p w:rsidR="00134512" w:rsidRPr="00FB09CF" w:rsidRDefault="00134512" w:rsidP="00134512">
      <w:pPr>
        <w:pStyle w:val="ListParagraph"/>
        <w:numPr>
          <w:ilvl w:val="0"/>
          <w:numId w:val="16"/>
        </w:numPr>
        <w:rPr>
          <w:rFonts w:ascii="Cambria" w:hAnsi="Cambria"/>
        </w:rPr>
      </w:pPr>
      <w:r w:rsidRPr="00FB09CF">
        <w:rPr>
          <w:rFonts w:ascii="Cambria" w:hAnsi="Cambria"/>
          <w:b/>
        </w:rPr>
        <w:t>Do not leave blank lines</w:t>
      </w:r>
      <w:r w:rsidRPr="00FB09CF">
        <w:rPr>
          <w:rFonts w:ascii="Cambria" w:hAnsi="Cambria"/>
        </w:rPr>
        <w:t xml:space="preserve"> between entries in a log.</w:t>
      </w:r>
    </w:p>
    <w:p w:rsidR="00134512" w:rsidRPr="00FB09CF" w:rsidRDefault="00134512" w:rsidP="00134512">
      <w:pPr>
        <w:pStyle w:val="ListParagraph"/>
        <w:numPr>
          <w:ilvl w:val="0"/>
          <w:numId w:val="16"/>
        </w:numPr>
        <w:rPr>
          <w:rFonts w:ascii="Cambria" w:hAnsi="Cambria"/>
        </w:rPr>
      </w:pPr>
      <w:r w:rsidRPr="00FB09CF">
        <w:rPr>
          <w:rFonts w:ascii="Cambria" w:hAnsi="Cambria"/>
          <w:b/>
        </w:rPr>
        <w:t xml:space="preserve">Stick to the facts.  </w:t>
      </w:r>
      <w:r w:rsidRPr="00FB09CF">
        <w:rPr>
          <w:rFonts w:ascii="Cambria" w:hAnsi="Cambria"/>
        </w:rPr>
        <w:t>Write what you see and observe; not what you feel or think.  In other words: BE OBJECTIVE.</w:t>
      </w:r>
    </w:p>
    <w:p w:rsidR="00134512" w:rsidRPr="00FB09CF" w:rsidRDefault="00134512" w:rsidP="00134512">
      <w:pPr>
        <w:pStyle w:val="ListParagraph"/>
        <w:numPr>
          <w:ilvl w:val="0"/>
          <w:numId w:val="16"/>
        </w:numPr>
        <w:rPr>
          <w:rFonts w:ascii="Cambria" w:hAnsi="Cambria"/>
        </w:rPr>
      </w:pPr>
      <w:r w:rsidRPr="00FB09CF">
        <w:rPr>
          <w:rFonts w:ascii="Cambria" w:hAnsi="Cambria"/>
          <w:b/>
        </w:rPr>
        <w:t>Do not use white out.</w:t>
      </w:r>
      <w:r w:rsidRPr="00FB09CF">
        <w:rPr>
          <w:rFonts w:ascii="Cambria" w:hAnsi="Cambria"/>
        </w:rPr>
        <w:t xml:space="preserve">  If you make a mistake, draw a single line through the entry, write “error” and put your initials above or next to it.</w:t>
      </w:r>
    </w:p>
    <w:p w:rsidR="00134512" w:rsidRPr="00FB09CF" w:rsidRDefault="00134512" w:rsidP="00134512">
      <w:pPr>
        <w:pStyle w:val="ListParagraph"/>
        <w:numPr>
          <w:ilvl w:val="0"/>
          <w:numId w:val="16"/>
        </w:numPr>
        <w:rPr>
          <w:rFonts w:ascii="Cambria" w:hAnsi="Cambria"/>
        </w:rPr>
      </w:pPr>
      <w:r w:rsidRPr="00FB09CF">
        <w:rPr>
          <w:rFonts w:ascii="Cambria" w:hAnsi="Cambria"/>
        </w:rPr>
        <w:t>All entries must be</w:t>
      </w:r>
      <w:r w:rsidRPr="00FB09CF">
        <w:rPr>
          <w:rFonts w:ascii="Cambria" w:hAnsi="Cambria"/>
          <w:b/>
        </w:rPr>
        <w:t xml:space="preserve"> legible.</w:t>
      </w:r>
    </w:p>
    <w:p w:rsidR="00134512" w:rsidRPr="00FB09CF" w:rsidRDefault="00134512" w:rsidP="00134512">
      <w:pPr>
        <w:pStyle w:val="ListParagraph"/>
        <w:numPr>
          <w:ilvl w:val="0"/>
          <w:numId w:val="16"/>
        </w:numPr>
        <w:rPr>
          <w:rFonts w:ascii="Cambria" w:hAnsi="Cambria"/>
        </w:rPr>
      </w:pPr>
      <w:r w:rsidRPr="00FB09CF">
        <w:rPr>
          <w:rFonts w:ascii="Cambria" w:hAnsi="Cambria"/>
        </w:rPr>
        <w:t xml:space="preserve">All entries must be in </w:t>
      </w:r>
      <w:r w:rsidRPr="00FB09CF">
        <w:rPr>
          <w:rFonts w:ascii="Cambria" w:hAnsi="Cambria"/>
          <w:b/>
        </w:rPr>
        <w:t>black or blue ink</w:t>
      </w:r>
      <w:r w:rsidRPr="00FB09CF">
        <w:rPr>
          <w:rFonts w:ascii="Cambria" w:hAnsi="Cambria"/>
        </w:rPr>
        <w:t>; don’t use pink, purple, green, etc. (Follow your program’s specific rules.)</w:t>
      </w:r>
    </w:p>
    <w:p w:rsidR="00134512" w:rsidRPr="00FB09CF" w:rsidRDefault="00134512" w:rsidP="00134512">
      <w:pPr>
        <w:pStyle w:val="ListParagraph"/>
        <w:numPr>
          <w:ilvl w:val="0"/>
          <w:numId w:val="16"/>
        </w:numPr>
        <w:rPr>
          <w:rFonts w:ascii="Cambria" w:hAnsi="Cambria"/>
        </w:rPr>
      </w:pPr>
      <w:r w:rsidRPr="00FB09CF">
        <w:rPr>
          <w:rFonts w:ascii="Cambria" w:hAnsi="Cambria"/>
        </w:rPr>
        <w:t>Do not use abbreviations.</w:t>
      </w:r>
    </w:p>
    <w:p w:rsidR="00134512" w:rsidRPr="00FB09CF" w:rsidRDefault="00134512" w:rsidP="00134512">
      <w:pPr>
        <w:pStyle w:val="ListParagraph"/>
        <w:ind w:left="360"/>
        <w:rPr>
          <w:rFonts w:ascii="Cambria" w:hAnsi="Cambria"/>
        </w:rPr>
      </w:pPr>
      <w:r w:rsidRPr="00FB09CF">
        <w:rPr>
          <w:rFonts w:ascii="Cambria" w:hAnsi="Cambria"/>
          <w:noProof/>
        </w:rPr>
        <mc:AlternateContent>
          <mc:Choice Requires="wps">
            <w:drawing>
              <wp:anchor distT="0" distB="0" distL="114300" distR="114300" simplePos="0" relativeHeight="251665408" behindDoc="0" locked="0" layoutInCell="0" allowOverlap="1" wp14:anchorId="6DA59794" wp14:editId="04B5057F">
                <wp:simplePos x="0" y="0"/>
                <wp:positionH relativeFrom="margin">
                  <wp:posOffset>-2540</wp:posOffset>
                </wp:positionH>
                <wp:positionV relativeFrom="margin">
                  <wp:posOffset>4529455</wp:posOffset>
                </wp:positionV>
                <wp:extent cx="3522345" cy="3615055"/>
                <wp:effectExtent l="0" t="0" r="20955" b="23495"/>
                <wp:wrapSquare wrapText="bothSides"/>
                <wp:docPr id="6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345" cy="3615055"/>
                        </a:xfrm>
                        <a:prstGeom prst="rect">
                          <a:avLst/>
                        </a:prstGeom>
                        <a:ln>
                          <a:prstDash val="lgDash"/>
                          <a:headEnd/>
                          <a:tailEnd/>
                        </a:ln>
                        <a:extLst/>
                      </wps:spPr>
                      <wps:style>
                        <a:lnRef idx="2">
                          <a:schemeClr val="accent6"/>
                        </a:lnRef>
                        <a:fillRef idx="1">
                          <a:schemeClr val="lt1"/>
                        </a:fillRef>
                        <a:effectRef idx="0">
                          <a:schemeClr val="accent6"/>
                        </a:effectRef>
                        <a:fontRef idx="minor">
                          <a:schemeClr val="dk1"/>
                        </a:fontRef>
                      </wps:style>
                      <wps:txbx>
                        <w:txbxContent>
                          <w:p w:rsidR="00A45659" w:rsidRPr="00FB09CF" w:rsidRDefault="00A45659" w:rsidP="00134512">
                            <w:pPr>
                              <w:spacing w:after="0"/>
                              <w:jc w:val="center"/>
                              <w:rPr>
                                <w:rFonts w:ascii="Cambria" w:hAnsi="Cambria"/>
                                <w:b/>
                                <w:iCs/>
                                <w:sz w:val="24"/>
                              </w:rPr>
                            </w:pPr>
                            <w:r w:rsidRPr="00FB09CF">
                              <w:rPr>
                                <w:rFonts w:ascii="Cambria" w:hAnsi="Cambria"/>
                                <w:b/>
                                <w:iCs/>
                                <w:sz w:val="24"/>
                              </w:rPr>
                              <w:t>How to Document Accurately</w:t>
                            </w:r>
                          </w:p>
                          <w:p w:rsidR="00A45659" w:rsidRPr="00FB09CF" w:rsidRDefault="00A45659" w:rsidP="00134512">
                            <w:pPr>
                              <w:jc w:val="both"/>
                              <w:rPr>
                                <w:rFonts w:ascii="Cambria" w:hAnsi="Cambria"/>
                              </w:rPr>
                            </w:pPr>
                            <w:r w:rsidRPr="00FB09CF">
                              <w:rPr>
                                <w:rFonts w:ascii="Cambria" w:hAnsi="Cambria"/>
                                <w:iCs/>
                              </w:rPr>
                              <w:t>The purpose of your documentation should be</w:t>
                            </w:r>
                            <w:r w:rsidRPr="00FB09CF">
                              <w:rPr>
                                <w:rFonts w:ascii="Cambria" w:hAnsi="Cambria"/>
                              </w:rPr>
                              <w:t xml:space="preserve"> clear and the descriptions must be objective.  When describing a situation, you should assume that the person reading it does not know the person or the situation and provide enough detail to clearly explain the following:</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Who was involved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What was the sequence of events</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What was said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What led up to the incident</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When it happened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Where it happened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How it happened</w:t>
                            </w:r>
                          </w:p>
                          <w:p w:rsidR="00A45659" w:rsidRPr="00FB09CF" w:rsidRDefault="00A45659" w:rsidP="00134512">
                            <w:pPr>
                              <w:ind w:left="360"/>
                              <w:jc w:val="both"/>
                              <w:rPr>
                                <w:rFonts w:ascii="Cambria" w:hAnsi="Cambria"/>
                                <w:u w:val="double"/>
                              </w:rPr>
                            </w:pPr>
                            <w:r w:rsidRPr="00FB09CF">
                              <w:rPr>
                                <w:rFonts w:ascii="Cambria" w:hAnsi="Cambria"/>
                                <w:u w:val="double"/>
                              </w:rPr>
                              <w:t>Break down the incident step by step</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59794" id="Rectangle 4" o:spid="_x0000_s1029" style="position:absolute;left:0;text-align:left;margin-left:-.2pt;margin-top:356.65pt;width:277.35pt;height:28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" o:allowincell="f" fillcolor="white [3201]" strokecolor="#70ad47 [3209]" strokeweight="1pt">
                <v:stroke dashstyle="longDash"/>
                <v:textbox inset="28.8pt,7.2pt,14.4pt,28.8pt">
                  <w:txbxContent>
                    <w:p w:rsidR="00A45659" w:rsidRPr="00FB09CF" w:rsidRDefault="00A45659" w:rsidP="00134512">
                      <w:pPr>
                        <w:spacing w:after="0"/>
                        <w:jc w:val="center"/>
                        <w:rPr>
                          <w:rFonts w:ascii="Cambria" w:hAnsi="Cambria"/>
                          <w:b/>
                          <w:iCs/>
                          <w:sz w:val="24"/>
                        </w:rPr>
                      </w:pPr>
                      <w:r w:rsidRPr="00FB09CF">
                        <w:rPr>
                          <w:rFonts w:ascii="Cambria" w:hAnsi="Cambria"/>
                          <w:b/>
                          <w:iCs/>
                          <w:sz w:val="24"/>
                        </w:rPr>
                        <w:t>How to Document Accurately</w:t>
                      </w:r>
                    </w:p>
                    <w:p w:rsidR="00A45659" w:rsidRPr="00FB09CF" w:rsidRDefault="00A45659" w:rsidP="00134512">
                      <w:pPr>
                        <w:jc w:val="both"/>
                        <w:rPr>
                          <w:rFonts w:ascii="Cambria" w:hAnsi="Cambria"/>
                        </w:rPr>
                      </w:pPr>
                      <w:r w:rsidRPr="00FB09CF">
                        <w:rPr>
                          <w:rFonts w:ascii="Cambria" w:hAnsi="Cambria"/>
                          <w:iCs/>
                        </w:rPr>
                        <w:t>The purpose of your documentation should be</w:t>
                      </w:r>
                      <w:r w:rsidRPr="00FB09CF">
                        <w:rPr>
                          <w:rFonts w:ascii="Cambria" w:hAnsi="Cambria"/>
                        </w:rPr>
                        <w:t xml:space="preserve"> clear and the descriptions must be objective.  When describing a situation, you should assume that the person reading it does not know the person or the situation and provide enough detail to clearly explain the following:</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Who was involved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What was the sequence of events</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What was said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What led up to the incident</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When it happened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Where it happened</w:t>
                      </w:r>
                    </w:p>
                    <w:p w:rsidR="00A45659" w:rsidRPr="00FB09CF" w:rsidRDefault="00A45659" w:rsidP="00134512">
                      <w:pPr>
                        <w:pStyle w:val="ListParagraph"/>
                        <w:numPr>
                          <w:ilvl w:val="0"/>
                          <w:numId w:val="17"/>
                        </w:numPr>
                        <w:jc w:val="both"/>
                        <w:rPr>
                          <w:rFonts w:ascii="Cambria" w:hAnsi="Cambria"/>
                        </w:rPr>
                      </w:pPr>
                      <w:r w:rsidRPr="00FB09CF">
                        <w:rPr>
                          <w:rFonts w:ascii="Cambria" w:hAnsi="Cambria"/>
                        </w:rPr>
                        <w:t>How it happened</w:t>
                      </w:r>
                    </w:p>
                    <w:p w:rsidR="00A45659" w:rsidRPr="00FB09CF" w:rsidRDefault="00A45659" w:rsidP="00134512">
                      <w:pPr>
                        <w:ind w:left="360"/>
                        <w:jc w:val="both"/>
                        <w:rPr>
                          <w:rFonts w:ascii="Cambria" w:hAnsi="Cambria"/>
                          <w:u w:val="double"/>
                        </w:rPr>
                      </w:pPr>
                      <w:r w:rsidRPr="00FB09CF">
                        <w:rPr>
                          <w:rFonts w:ascii="Cambria" w:hAnsi="Cambria"/>
                          <w:u w:val="double"/>
                        </w:rPr>
                        <w:t>Break down the incident step by step</w:t>
                      </w:r>
                    </w:p>
                  </w:txbxContent>
                </v:textbox>
                <w10:wrap type="square" anchorx="margin" anchory="margin"/>
              </v:rect>
            </w:pict>
          </mc:Fallback>
        </mc:AlternateContent>
      </w:r>
    </w:p>
    <w:p w:rsidR="00134512" w:rsidRPr="00FB09CF" w:rsidRDefault="00134512" w:rsidP="00134512">
      <w:pPr>
        <w:rPr>
          <w:rFonts w:ascii="Cambria" w:hAnsi="Cambria"/>
        </w:rPr>
      </w:pPr>
      <w:r w:rsidRPr="00FB09CF">
        <w:rPr>
          <w:rFonts w:ascii="Cambria" w:hAnsi="Cambria"/>
          <w:noProof/>
        </w:rPr>
        <mc:AlternateContent>
          <mc:Choice Requires="wps">
            <w:drawing>
              <wp:anchor distT="0" distB="0" distL="114300" distR="114300" simplePos="0" relativeHeight="251666432" behindDoc="0" locked="0" layoutInCell="1" allowOverlap="1" wp14:anchorId="2FA095E8" wp14:editId="3EA3A4AC">
                <wp:simplePos x="0" y="0"/>
                <wp:positionH relativeFrom="column">
                  <wp:posOffset>3703320</wp:posOffset>
                </wp:positionH>
                <wp:positionV relativeFrom="paragraph">
                  <wp:posOffset>451485</wp:posOffset>
                </wp:positionV>
                <wp:extent cx="2712720" cy="2743200"/>
                <wp:effectExtent l="0" t="0" r="0" b="0"/>
                <wp:wrapNone/>
                <wp:docPr id="6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659" w:rsidRPr="00FB09CF" w:rsidRDefault="00A45659" w:rsidP="00134512">
                            <w:pPr>
                              <w:spacing w:after="0" w:line="240" w:lineRule="auto"/>
                              <w:rPr>
                                <w:rFonts w:ascii="Cambria" w:hAnsi="Cambria"/>
                                <w:b/>
                                <w:sz w:val="24"/>
                              </w:rPr>
                            </w:pPr>
                            <w:r w:rsidRPr="00FB09CF">
                              <w:rPr>
                                <w:rFonts w:ascii="Cambria" w:hAnsi="Cambria"/>
                                <w:b/>
                                <w:sz w:val="24"/>
                              </w:rPr>
                              <w:t xml:space="preserve">Documentation should include: </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Child’s name</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Date</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Time of service (include a.m. or p.m.)</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Number of hours the BHP worked with the child</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Goals and objectives worked on</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Progress toward the goals</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Objective observations</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BHP’s signature and credentials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95E8" id="Text Box 6" o:spid="_x0000_s1030" type="#_x0000_t202" style="position:absolute;margin-left:291.6pt;margin-top:35.55pt;width:213.6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3q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" stroked="f">
                <v:textbox>
                  <w:txbxContent>
                    <w:p w:rsidR="00A45659" w:rsidRPr="00FB09CF" w:rsidRDefault="00A45659" w:rsidP="00134512">
                      <w:pPr>
                        <w:spacing w:after="0" w:line="240" w:lineRule="auto"/>
                        <w:rPr>
                          <w:rFonts w:ascii="Cambria" w:hAnsi="Cambria"/>
                          <w:b/>
                          <w:sz w:val="24"/>
                        </w:rPr>
                      </w:pPr>
                      <w:r w:rsidRPr="00FB09CF">
                        <w:rPr>
                          <w:rFonts w:ascii="Cambria" w:hAnsi="Cambria"/>
                          <w:b/>
                          <w:sz w:val="24"/>
                        </w:rPr>
                        <w:t xml:space="preserve">Documentation should include: </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Child’s name</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Date</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Time of service (include a.m. or p.m.)</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Number of hours the BHP worked with the child</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Goals and objectives worked on</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Progress toward the goals</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Objective observations</w:t>
                      </w:r>
                    </w:p>
                    <w:p w:rsidR="00A45659" w:rsidRPr="00FB09CF" w:rsidRDefault="00A45659" w:rsidP="00134512">
                      <w:pPr>
                        <w:pStyle w:val="ListParagraph"/>
                        <w:numPr>
                          <w:ilvl w:val="0"/>
                          <w:numId w:val="18"/>
                        </w:numPr>
                        <w:spacing w:before="120" w:after="120" w:line="240" w:lineRule="auto"/>
                        <w:contextualSpacing w:val="0"/>
                        <w:rPr>
                          <w:rFonts w:ascii="Cambria" w:hAnsi="Cambria"/>
                        </w:rPr>
                      </w:pPr>
                      <w:r w:rsidRPr="00FB09CF">
                        <w:rPr>
                          <w:rFonts w:ascii="Cambria" w:hAnsi="Cambria"/>
                        </w:rPr>
                        <w:t>BHP’s signature and credentials</w:t>
                      </w:r>
                    </w:p>
                  </w:txbxContent>
                </v:textbox>
              </v:shape>
            </w:pict>
          </mc:Fallback>
        </mc:AlternateContent>
      </w:r>
      <w:r w:rsidRPr="00FB09CF">
        <w:rPr>
          <w:rFonts w:ascii="Cambria" w:hAnsi="Cambria"/>
        </w:rPr>
        <w:br w:type="page"/>
      </w:r>
    </w:p>
    <w:p w:rsidR="00134512" w:rsidRPr="00436074" w:rsidRDefault="00134512" w:rsidP="00134512">
      <w:pPr>
        <w:ind w:left="5040" w:firstLine="72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26F12796" wp14:editId="0C887BD0">
                <wp:simplePos x="0" y="0"/>
                <wp:positionH relativeFrom="column">
                  <wp:posOffset>-7620</wp:posOffset>
                </wp:positionH>
                <wp:positionV relativeFrom="paragraph">
                  <wp:posOffset>-365760</wp:posOffset>
                </wp:positionV>
                <wp:extent cx="3378200" cy="4015740"/>
                <wp:effectExtent l="0" t="0" r="12700" b="22860"/>
                <wp:wrapNone/>
                <wp:docPr id="6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01574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A45659" w:rsidRPr="00FB09CF" w:rsidRDefault="00A45659" w:rsidP="00134512">
                            <w:pPr>
                              <w:jc w:val="center"/>
                              <w:rPr>
                                <w:rFonts w:ascii="Cambria" w:hAnsi="Cambria"/>
                                <w:b/>
                                <w:sz w:val="24"/>
                                <w:szCs w:val="24"/>
                                <w:u w:val="single"/>
                              </w:rPr>
                            </w:pPr>
                            <w:r w:rsidRPr="00FB09CF">
                              <w:rPr>
                                <w:rFonts w:ascii="Cambria" w:hAnsi="Cambria"/>
                                <w:b/>
                                <w:sz w:val="24"/>
                                <w:szCs w:val="24"/>
                                <w:u w:val="single"/>
                              </w:rPr>
                              <w:t>More Writing Do’s and Don’ts</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reflect on the individual in a positive manner</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use objective descriptions of the individual’s observed behavior</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comment on the individual’s level of participation</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comment on the individual’s level of interest and response</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use symbols, slang/jargon or abbreviations</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use comments such as “individual had a good day” or “individual is in a good space” unless you include specific measurable behavioral observations</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use opinionated remarks such as “individual was being stubborn” or “individual is lazy”</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write notes such as “no contact” without explaining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2796" id="Text Box 8" o:spid="_x0000_s1031" type="#_x0000_t202" style="position:absolute;left:0;text-align:left;margin-left:-.6pt;margin-top:-28.8pt;width:266pt;height:3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" fillcolor="#c3c3c3 [2166]" strokecolor="#a5a5a5 [3206]" strokeweight=".5pt">
                <v:fill color2="#b6b6b6 [2614]" rotate="t" colors="0 #d2d2d2;.5 #c8c8c8;1 silver" focus="100%" type="gradient">
                  <o:fill v:ext="view" type="gradientUnscaled"/>
                </v:fill>
                <v:textbox>
                  <w:txbxContent>
                    <w:p w:rsidR="00A45659" w:rsidRPr="00FB09CF" w:rsidRDefault="00A45659" w:rsidP="00134512">
                      <w:pPr>
                        <w:jc w:val="center"/>
                        <w:rPr>
                          <w:rFonts w:ascii="Cambria" w:hAnsi="Cambria"/>
                          <w:b/>
                          <w:sz w:val="24"/>
                          <w:szCs w:val="24"/>
                          <w:u w:val="single"/>
                        </w:rPr>
                      </w:pPr>
                      <w:r w:rsidRPr="00FB09CF">
                        <w:rPr>
                          <w:rFonts w:ascii="Cambria" w:hAnsi="Cambria"/>
                          <w:b/>
                          <w:sz w:val="24"/>
                          <w:szCs w:val="24"/>
                          <w:u w:val="single"/>
                        </w:rPr>
                        <w:t>More Writing Do’s and Don’ts</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reflect on the individual in a positive manner</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use objective descriptions of the individual’s observed behavior</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comment on the individual’s level of participation</w:t>
                      </w:r>
                    </w:p>
                    <w:p w:rsidR="00A45659" w:rsidRPr="00FB09CF" w:rsidRDefault="00A45659" w:rsidP="00134512">
                      <w:pPr>
                        <w:pStyle w:val="ListParagraph"/>
                        <w:numPr>
                          <w:ilvl w:val="0"/>
                          <w:numId w:val="20"/>
                        </w:numPr>
                        <w:rPr>
                          <w:rFonts w:ascii="Cambria" w:hAnsi="Cambria"/>
                          <w:szCs w:val="24"/>
                        </w:rPr>
                      </w:pPr>
                      <w:r w:rsidRPr="00FB09CF">
                        <w:rPr>
                          <w:rFonts w:ascii="Cambria" w:hAnsi="Cambria"/>
                          <w:szCs w:val="24"/>
                        </w:rPr>
                        <w:t>DO  comment on the individual’s level of interest and response</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use symbols, slang/jargon or abbreviations</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use comments such as “individual had a good day” or “individual is in a good space” unless you include specific measurable behavioral observations</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use opinionated remarks such as “individual was being stubborn” or “individual is lazy”</w:t>
                      </w:r>
                    </w:p>
                    <w:p w:rsidR="00A45659" w:rsidRPr="00FB09CF" w:rsidRDefault="00A45659" w:rsidP="00134512">
                      <w:pPr>
                        <w:pStyle w:val="ListParagraph"/>
                        <w:numPr>
                          <w:ilvl w:val="0"/>
                          <w:numId w:val="21"/>
                        </w:numPr>
                        <w:rPr>
                          <w:rFonts w:ascii="Cambria" w:hAnsi="Cambria"/>
                          <w:szCs w:val="24"/>
                        </w:rPr>
                      </w:pPr>
                      <w:r w:rsidRPr="00FB09CF">
                        <w:rPr>
                          <w:rFonts w:ascii="Cambria" w:hAnsi="Cambria"/>
                          <w:szCs w:val="24"/>
                        </w:rPr>
                        <w:t>DON’T  write notes such as “no contact” without explaining why</w:t>
                      </w:r>
                    </w:p>
                  </w:txbxContent>
                </v:textbox>
              </v:shape>
            </w:pict>
          </mc:Fallback>
        </mc:AlternateContent>
      </w:r>
      <w:r w:rsidRPr="00436074">
        <w:rPr>
          <w:rFonts w:asciiTheme="majorHAnsi" w:hAnsiTheme="majorHAnsi"/>
          <w:sz w:val="24"/>
          <w:szCs w:val="24"/>
        </w:rPr>
        <w:t xml:space="preserve">     </w:t>
      </w:r>
    </w:p>
    <w:p w:rsidR="00134512" w:rsidRPr="00436074" w:rsidRDefault="00134512" w:rsidP="00134512">
      <w:pPr>
        <w:ind w:left="5040" w:firstLine="720"/>
        <w:rPr>
          <w:rFonts w:asciiTheme="majorHAnsi" w:hAnsiTheme="majorHAnsi"/>
          <w:sz w:val="24"/>
          <w:szCs w:val="24"/>
        </w:rPr>
      </w:pPr>
    </w:p>
    <w:p w:rsidR="00134512" w:rsidRPr="00436074" w:rsidRDefault="00134512" w:rsidP="00134512">
      <w:pPr>
        <w:ind w:left="5040" w:firstLine="72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6B0297A0" wp14:editId="5D7FD6C0">
                <wp:simplePos x="0" y="0"/>
                <wp:positionH relativeFrom="margin">
                  <wp:posOffset>4352925</wp:posOffset>
                </wp:positionH>
                <wp:positionV relativeFrom="margin">
                  <wp:posOffset>693420</wp:posOffset>
                </wp:positionV>
                <wp:extent cx="1362075" cy="1051560"/>
                <wp:effectExtent l="19050" t="19050" r="47625" b="34290"/>
                <wp:wrapSquare wrapText="bothSides"/>
                <wp:docPr id="6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51560"/>
                        </a:xfrm>
                        <a:prstGeom prst="rect">
                          <a:avLst/>
                        </a:prstGeom>
                        <a:solidFill>
                          <a:schemeClr val="lt1">
                            <a:lumMod val="100000"/>
                            <a:lumOff val="0"/>
                          </a:schemeClr>
                        </a:solidFill>
                        <a:ln w="63500" cmpd="thickThin">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659" w:rsidRPr="00FB09CF" w:rsidRDefault="00A45659" w:rsidP="00134512">
                            <w:pPr>
                              <w:jc w:val="center"/>
                              <w:rPr>
                                <w:rFonts w:ascii="Cambria" w:hAnsi="Cambria"/>
                                <w:i/>
                                <w:sz w:val="24"/>
                                <w:szCs w:val="28"/>
                              </w:rPr>
                            </w:pPr>
                            <w:r w:rsidRPr="00FB09CF">
                              <w:rPr>
                                <w:rFonts w:ascii="Cambria" w:hAnsi="Cambria"/>
                                <w:i/>
                                <w:sz w:val="24"/>
                                <w:szCs w:val="28"/>
                              </w:rPr>
                              <w:t>Remember to keep information about individuals confidential</w:t>
                            </w:r>
                          </w:p>
                          <w:p w:rsidR="00A45659" w:rsidRPr="0040376A" w:rsidRDefault="00A45659" w:rsidP="00134512">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97A0" id="Text Box 9" o:spid="_x0000_s1032" type="#_x0000_t202" style="position:absolute;left:0;text-align:left;margin-left:342.75pt;margin-top:54.6pt;width:107.25pt;height:8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" fillcolor="white [3201]" strokecolor="#7030a0" strokeweight="5pt">
                <v:stroke linestyle="thickThin"/>
                <v:shadow color="#868686"/>
                <v:textbox>
                  <w:txbxContent>
                    <w:p w:rsidR="00A45659" w:rsidRPr="00FB09CF" w:rsidRDefault="00A45659" w:rsidP="00134512">
                      <w:pPr>
                        <w:jc w:val="center"/>
                        <w:rPr>
                          <w:rFonts w:ascii="Cambria" w:hAnsi="Cambria"/>
                          <w:i/>
                          <w:sz w:val="24"/>
                          <w:szCs w:val="28"/>
                        </w:rPr>
                      </w:pPr>
                      <w:r w:rsidRPr="00FB09CF">
                        <w:rPr>
                          <w:rFonts w:ascii="Cambria" w:hAnsi="Cambria"/>
                          <w:i/>
                          <w:sz w:val="24"/>
                          <w:szCs w:val="28"/>
                        </w:rPr>
                        <w:t>Remember to keep information about individuals confidential</w:t>
                      </w:r>
                    </w:p>
                    <w:p w:rsidR="00A45659" w:rsidRPr="0040376A" w:rsidRDefault="00A45659" w:rsidP="00134512">
                      <w:pPr>
                        <w:rPr>
                          <w:rFonts w:asciiTheme="majorHAnsi" w:hAnsiTheme="majorHAnsi"/>
                        </w:rPr>
                      </w:pPr>
                    </w:p>
                  </w:txbxContent>
                </v:textbox>
                <w10:wrap type="square" anchorx="margin" anchory="margin"/>
              </v:shape>
            </w:pict>
          </mc:Fallback>
        </mc:AlternateContent>
      </w:r>
    </w:p>
    <w:p w:rsidR="00134512" w:rsidRPr="00436074" w:rsidRDefault="00134512" w:rsidP="00134512">
      <w:pPr>
        <w:ind w:left="5040" w:firstLine="720"/>
        <w:rPr>
          <w:rFonts w:asciiTheme="majorHAnsi" w:hAnsiTheme="majorHAnsi"/>
          <w:sz w:val="24"/>
          <w:szCs w:val="24"/>
        </w:rPr>
      </w:pPr>
    </w:p>
    <w:p w:rsidR="00134512" w:rsidRPr="00436074" w:rsidRDefault="00134512" w:rsidP="00134512">
      <w:pPr>
        <w:ind w:left="5040" w:firstLine="720"/>
        <w:rPr>
          <w:rFonts w:asciiTheme="majorHAnsi" w:hAnsiTheme="majorHAnsi"/>
          <w:sz w:val="24"/>
          <w:szCs w:val="24"/>
        </w:rPr>
      </w:pPr>
    </w:p>
    <w:p w:rsidR="00134512" w:rsidRPr="00436074" w:rsidRDefault="00134512" w:rsidP="00134512">
      <w:pPr>
        <w:ind w:left="5040" w:firstLine="720"/>
        <w:rPr>
          <w:rFonts w:asciiTheme="majorHAnsi" w:hAnsiTheme="majorHAnsi"/>
          <w:sz w:val="24"/>
          <w:szCs w:val="24"/>
        </w:rPr>
      </w:pPr>
    </w:p>
    <w:p w:rsidR="00134512" w:rsidRPr="00436074" w:rsidRDefault="00134512" w:rsidP="00134512">
      <w:pPr>
        <w:rPr>
          <w:rFonts w:asciiTheme="majorHAnsi" w:hAnsiTheme="majorHAnsi"/>
          <w:sz w:val="24"/>
          <w:szCs w:val="24"/>
        </w:rPr>
      </w:pPr>
      <w:r w:rsidRPr="00436074">
        <w:rPr>
          <w:rFonts w:asciiTheme="majorHAnsi" w:hAnsiTheme="majorHAnsi"/>
          <w:sz w:val="24"/>
          <w:szCs w:val="24"/>
        </w:rPr>
        <w:t xml:space="preserve">                              </w:t>
      </w:r>
    </w:p>
    <w:p w:rsidR="00134512" w:rsidRPr="00436074" w:rsidRDefault="00134512" w:rsidP="00134512">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0C5E66E2" wp14:editId="1C9DAB7E">
                <wp:simplePos x="0" y="0"/>
                <wp:positionH relativeFrom="column">
                  <wp:posOffset>3497580</wp:posOffset>
                </wp:positionH>
                <wp:positionV relativeFrom="paragraph">
                  <wp:posOffset>172085</wp:posOffset>
                </wp:positionV>
                <wp:extent cx="2971800" cy="5372100"/>
                <wp:effectExtent l="0" t="0" r="19050" b="19050"/>
                <wp:wrapNone/>
                <wp:docPr id="6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72100"/>
                        </a:xfrm>
                        <a:prstGeom prst="rect">
                          <a:avLst/>
                        </a:prstGeom>
                        <a:solidFill>
                          <a:srgbClr val="7030A0"/>
                        </a:solidFill>
                        <a:ln w="9525">
                          <a:solidFill>
                            <a:srgbClr val="000000"/>
                          </a:solidFill>
                          <a:miter lim="800000"/>
                          <a:headEnd/>
                          <a:tailEnd/>
                        </a:ln>
                      </wps:spPr>
                      <wps:txbx>
                        <w:txbxContent>
                          <w:p w:rsidR="00A45659" w:rsidRPr="00FB09CF" w:rsidRDefault="00A45659" w:rsidP="00134512">
                            <w:pPr>
                              <w:jc w:val="center"/>
                              <w:rPr>
                                <w:rFonts w:ascii="Cambria" w:hAnsi="Cambria"/>
                                <w:color w:val="FFFFFF" w:themeColor="background1"/>
                                <w:sz w:val="24"/>
                                <w:szCs w:val="24"/>
                                <w:u w:val="single"/>
                              </w:rPr>
                            </w:pPr>
                            <w:r w:rsidRPr="00FB09CF">
                              <w:rPr>
                                <w:rFonts w:ascii="Cambria" w:hAnsi="Cambria"/>
                                <w:color w:val="FFFFFF" w:themeColor="background1"/>
                                <w:sz w:val="24"/>
                                <w:szCs w:val="24"/>
                                <w:u w:val="single"/>
                              </w:rPr>
                              <w:t>You MUST Make Time for Documentation</w:t>
                            </w:r>
                          </w:p>
                          <w:p w:rsidR="00A45659" w:rsidRPr="00FB09CF" w:rsidRDefault="00A45659" w:rsidP="00134512">
                            <w:pPr>
                              <w:rPr>
                                <w:rFonts w:ascii="Cambria" w:hAnsi="Cambria"/>
                                <w:color w:val="FFFFFF" w:themeColor="background1"/>
                                <w:szCs w:val="24"/>
                              </w:rPr>
                            </w:pPr>
                            <w:r w:rsidRPr="00FB09CF">
                              <w:rPr>
                                <w:rFonts w:ascii="Cambria" w:hAnsi="Cambria"/>
                                <w:color w:val="FFFFFF" w:themeColor="background1"/>
                                <w:szCs w:val="24"/>
                              </w:rPr>
                              <w:t>Avoiding documentation is easy.  Making time for documentation is essential!</w:t>
                            </w:r>
                          </w:p>
                          <w:p w:rsidR="00A45659" w:rsidRPr="00FB09CF" w:rsidRDefault="00A45659" w:rsidP="00134512">
                            <w:pPr>
                              <w:pStyle w:val="ListParagraph"/>
                              <w:numPr>
                                <w:ilvl w:val="0"/>
                                <w:numId w:val="19"/>
                              </w:numPr>
                              <w:spacing w:before="240" w:after="240"/>
                              <w:ind w:left="360"/>
                              <w:rPr>
                                <w:rFonts w:ascii="Cambria" w:hAnsi="Cambria"/>
                                <w:color w:val="FFFFFF" w:themeColor="background1"/>
                                <w:szCs w:val="24"/>
                              </w:rPr>
                            </w:pPr>
                            <w:r w:rsidRPr="00FB09CF">
                              <w:rPr>
                                <w:rFonts w:ascii="Cambria" w:hAnsi="Cambria"/>
                                <w:b/>
                                <w:color w:val="FFFFFF" w:themeColor="background1"/>
                                <w:szCs w:val="24"/>
                              </w:rPr>
                              <w:t>Jot notes during the shift</w:t>
                            </w:r>
                            <w:r w:rsidRPr="00FB09CF">
                              <w:rPr>
                                <w:rFonts w:ascii="Cambria" w:hAnsi="Cambria"/>
                                <w:color w:val="FFFFFF" w:themeColor="background1"/>
                                <w:szCs w:val="24"/>
                              </w:rPr>
                              <w:t xml:space="preserve"> regarding events or situations that may be appropriate for documentation.</w:t>
                            </w:r>
                          </w:p>
                          <w:p w:rsidR="00A45659" w:rsidRPr="00FB09CF" w:rsidRDefault="00A45659" w:rsidP="00134512">
                            <w:pPr>
                              <w:pStyle w:val="ListParagraph"/>
                              <w:spacing w:before="240" w:after="240"/>
                              <w:ind w:left="0"/>
                              <w:rPr>
                                <w:rFonts w:ascii="Cambria" w:hAnsi="Cambria"/>
                                <w:color w:val="FFFFFF" w:themeColor="background1"/>
                                <w:szCs w:val="24"/>
                              </w:rPr>
                            </w:pPr>
                          </w:p>
                          <w:p w:rsidR="00A45659" w:rsidRPr="00FB09CF" w:rsidRDefault="00A45659" w:rsidP="00134512">
                            <w:pPr>
                              <w:pStyle w:val="ListParagraph"/>
                              <w:numPr>
                                <w:ilvl w:val="0"/>
                                <w:numId w:val="19"/>
                              </w:numPr>
                              <w:spacing w:before="240" w:after="240"/>
                              <w:ind w:left="360"/>
                              <w:rPr>
                                <w:rFonts w:ascii="Cambria" w:hAnsi="Cambria"/>
                                <w:color w:val="FFFFFF" w:themeColor="background1"/>
                                <w:szCs w:val="24"/>
                              </w:rPr>
                            </w:pPr>
                            <w:r w:rsidRPr="00FB09CF">
                              <w:rPr>
                                <w:rFonts w:ascii="Cambria" w:hAnsi="Cambria"/>
                                <w:color w:val="FFFFFF" w:themeColor="background1"/>
                                <w:szCs w:val="24"/>
                              </w:rPr>
                              <w:t xml:space="preserve">At the end of a long shift it can be tempting to document the most recent events rather than </w:t>
                            </w:r>
                            <w:r w:rsidRPr="00FB09CF">
                              <w:rPr>
                                <w:rFonts w:ascii="Cambria" w:hAnsi="Cambria"/>
                                <w:b/>
                                <w:color w:val="FFFFFF" w:themeColor="background1"/>
                                <w:szCs w:val="24"/>
                              </w:rPr>
                              <w:t>the most important events</w:t>
                            </w:r>
                            <w:r w:rsidRPr="00FB09CF">
                              <w:rPr>
                                <w:rFonts w:ascii="Cambria" w:hAnsi="Cambria"/>
                                <w:color w:val="FFFFFF" w:themeColor="background1"/>
                                <w:szCs w:val="24"/>
                              </w:rPr>
                              <w:t>.  Your notes will help refresh your memory regarding the significant events that need to be recorded.</w:t>
                            </w:r>
                          </w:p>
                          <w:p w:rsidR="00A45659" w:rsidRPr="00FB09CF" w:rsidRDefault="00A45659" w:rsidP="00134512">
                            <w:pPr>
                              <w:pStyle w:val="ListParagraph"/>
                              <w:spacing w:before="240" w:after="240"/>
                              <w:ind w:left="0"/>
                              <w:rPr>
                                <w:rFonts w:ascii="Cambria" w:hAnsi="Cambria"/>
                                <w:color w:val="FFFFFF" w:themeColor="background1"/>
                                <w:szCs w:val="24"/>
                              </w:rPr>
                            </w:pPr>
                          </w:p>
                          <w:p w:rsidR="00A45659" w:rsidRPr="00FB09CF" w:rsidRDefault="00A45659" w:rsidP="00134512">
                            <w:pPr>
                              <w:pStyle w:val="ListParagraph"/>
                              <w:numPr>
                                <w:ilvl w:val="0"/>
                                <w:numId w:val="19"/>
                              </w:numPr>
                              <w:spacing w:before="240" w:after="240"/>
                              <w:ind w:left="360"/>
                              <w:rPr>
                                <w:rFonts w:ascii="Cambria" w:hAnsi="Cambria"/>
                                <w:color w:val="FFFFFF" w:themeColor="background1"/>
                                <w:szCs w:val="24"/>
                              </w:rPr>
                            </w:pPr>
                            <w:r w:rsidRPr="00FB09CF">
                              <w:rPr>
                                <w:rFonts w:ascii="Cambria" w:hAnsi="Cambria"/>
                                <w:color w:val="FFFFFF" w:themeColor="background1"/>
                                <w:szCs w:val="24"/>
                                <w:u w:val="single"/>
                              </w:rPr>
                              <w:t>Note:</w:t>
                            </w:r>
                            <w:r w:rsidRPr="00FB09CF">
                              <w:rPr>
                                <w:rFonts w:ascii="Cambria" w:hAnsi="Cambria"/>
                                <w:color w:val="FFFFFF" w:themeColor="background1"/>
                                <w:szCs w:val="24"/>
                              </w:rPr>
                              <w:t xml:space="preserve">  </w:t>
                            </w:r>
                            <w:r w:rsidRPr="00FB09CF">
                              <w:rPr>
                                <w:rFonts w:ascii="Cambria" w:hAnsi="Cambria"/>
                                <w:b/>
                                <w:color w:val="FFFFFF" w:themeColor="background1"/>
                                <w:szCs w:val="24"/>
                              </w:rPr>
                              <w:t>Always document medications and medical treatment immediately</w:t>
                            </w:r>
                            <w:r w:rsidRPr="00FB09CF">
                              <w:rPr>
                                <w:rFonts w:ascii="Cambria" w:hAnsi="Cambria"/>
                                <w:color w:val="FFFFFF" w:themeColor="background1"/>
                                <w:szCs w:val="24"/>
                              </w:rPr>
                              <w:t xml:space="preserve"> so that no errors in medications are made.</w:t>
                            </w:r>
                          </w:p>
                          <w:p w:rsidR="00A45659" w:rsidRPr="00FB09CF" w:rsidRDefault="00A45659" w:rsidP="00134512">
                            <w:pPr>
                              <w:spacing w:before="240" w:after="0"/>
                              <w:jc w:val="both"/>
                              <w:rPr>
                                <w:rFonts w:ascii="Cambria" w:hAnsi="Cambria"/>
                                <w:color w:val="FFFFFF" w:themeColor="background1"/>
                                <w:szCs w:val="24"/>
                              </w:rPr>
                            </w:pPr>
                            <w:r w:rsidRPr="00FB09CF">
                              <w:rPr>
                                <w:rFonts w:ascii="Cambria" w:hAnsi="Cambria"/>
                                <w:color w:val="FFFFFF" w:themeColor="background1"/>
                                <w:szCs w:val="24"/>
                              </w:rPr>
                              <w:t xml:space="preserve">There is no need to wait until the end of the shift to begin documentation. While you should never document an event before it happens, you can choose to </w:t>
                            </w:r>
                            <w:r w:rsidRPr="00FB09CF">
                              <w:rPr>
                                <w:rFonts w:ascii="Cambria" w:hAnsi="Cambria"/>
                                <w:b/>
                                <w:color w:val="FFFFFF" w:themeColor="background1"/>
                                <w:szCs w:val="24"/>
                              </w:rPr>
                              <w:t xml:space="preserve">document important events immediately </w:t>
                            </w:r>
                            <w:r w:rsidRPr="00FB09CF">
                              <w:rPr>
                                <w:rFonts w:ascii="Cambria" w:hAnsi="Cambria"/>
                                <w:color w:val="FFFFFF" w:themeColor="background1"/>
                                <w:szCs w:val="24"/>
                              </w:rPr>
                              <w:t>after they occur or during the next quiet period of your shift.  This way you have time to document more thoroughly.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66E2" id="Text Box 10" o:spid="_x0000_s1033" type="#_x0000_t202" style="position:absolute;margin-left:275.4pt;margin-top:13.55pt;width:234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" fillcolor="#7030a0">
                <v:textbox>
                  <w:txbxContent>
                    <w:p w:rsidR="00A45659" w:rsidRPr="00FB09CF" w:rsidRDefault="00A45659" w:rsidP="00134512">
                      <w:pPr>
                        <w:jc w:val="center"/>
                        <w:rPr>
                          <w:rFonts w:ascii="Cambria" w:hAnsi="Cambria"/>
                          <w:color w:val="FFFFFF" w:themeColor="background1"/>
                          <w:sz w:val="24"/>
                          <w:szCs w:val="24"/>
                          <w:u w:val="single"/>
                        </w:rPr>
                      </w:pPr>
                      <w:r w:rsidRPr="00FB09CF">
                        <w:rPr>
                          <w:rFonts w:ascii="Cambria" w:hAnsi="Cambria"/>
                          <w:color w:val="FFFFFF" w:themeColor="background1"/>
                          <w:sz w:val="24"/>
                          <w:szCs w:val="24"/>
                          <w:u w:val="single"/>
                        </w:rPr>
                        <w:t>You MUST Make Time for Documentation</w:t>
                      </w:r>
                    </w:p>
                    <w:p w:rsidR="00A45659" w:rsidRPr="00FB09CF" w:rsidRDefault="00A45659" w:rsidP="00134512">
                      <w:pPr>
                        <w:rPr>
                          <w:rFonts w:ascii="Cambria" w:hAnsi="Cambria"/>
                          <w:color w:val="FFFFFF" w:themeColor="background1"/>
                          <w:szCs w:val="24"/>
                        </w:rPr>
                      </w:pPr>
                      <w:r w:rsidRPr="00FB09CF">
                        <w:rPr>
                          <w:rFonts w:ascii="Cambria" w:hAnsi="Cambria"/>
                          <w:color w:val="FFFFFF" w:themeColor="background1"/>
                          <w:szCs w:val="24"/>
                        </w:rPr>
                        <w:t>Avoiding documentation is easy.  Making time for documentation is essential!</w:t>
                      </w:r>
                    </w:p>
                    <w:p w:rsidR="00A45659" w:rsidRPr="00FB09CF" w:rsidRDefault="00A45659" w:rsidP="00134512">
                      <w:pPr>
                        <w:pStyle w:val="ListParagraph"/>
                        <w:numPr>
                          <w:ilvl w:val="0"/>
                          <w:numId w:val="19"/>
                        </w:numPr>
                        <w:spacing w:before="240" w:after="240"/>
                        <w:ind w:left="360"/>
                        <w:rPr>
                          <w:rFonts w:ascii="Cambria" w:hAnsi="Cambria"/>
                          <w:color w:val="FFFFFF" w:themeColor="background1"/>
                          <w:szCs w:val="24"/>
                        </w:rPr>
                      </w:pPr>
                      <w:r w:rsidRPr="00FB09CF">
                        <w:rPr>
                          <w:rFonts w:ascii="Cambria" w:hAnsi="Cambria"/>
                          <w:b/>
                          <w:color w:val="FFFFFF" w:themeColor="background1"/>
                          <w:szCs w:val="24"/>
                        </w:rPr>
                        <w:t>Jot notes during the shift</w:t>
                      </w:r>
                      <w:r w:rsidRPr="00FB09CF">
                        <w:rPr>
                          <w:rFonts w:ascii="Cambria" w:hAnsi="Cambria"/>
                          <w:color w:val="FFFFFF" w:themeColor="background1"/>
                          <w:szCs w:val="24"/>
                        </w:rPr>
                        <w:t xml:space="preserve"> regarding events or situations that may be appropriate for documentation.</w:t>
                      </w:r>
                    </w:p>
                    <w:p w:rsidR="00A45659" w:rsidRPr="00FB09CF" w:rsidRDefault="00A45659" w:rsidP="00134512">
                      <w:pPr>
                        <w:pStyle w:val="ListParagraph"/>
                        <w:spacing w:before="240" w:after="240"/>
                        <w:ind w:left="0"/>
                        <w:rPr>
                          <w:rFonts w:ascii="Cambria" w:hAnsi="Cambria"/>
                          <w:color w:val="FFFFFF" w:themeColor="background1"/>
                          <w:szCs w:val="24"/>
                        </w:rPr>
                      </w:pPr>
                    </w:p>
                    <w:p w:rsidR="00A45659" w:rsidRPr="00FB09CF" w:rsidRDefault="00A45659" w:rsidP="00134512">
                      <w:pPr>
                        <w:pStyle w:val="ListParagraph"/>
                        <w:numPr>
                          <w:ilvl w:val="0"/>
                          <w:numId w:val="19"/>
                        </w:numPr>
                        <w:spacing w:before="240" w:after="240"/>
                        <w:ind w:left="360"/>
                        <w:rPr>
                          <w:rFonts w:ascii="Cambria" w:hAnsi="Cambria"/>
                          <w:color w:val="FFFFFF" w:themeColor="background1"/>
                          <w:szCs w:val="24"/>
                        </w:rPr>
                      </w:pPr>
                      <w:r w:rsidRPr="00FB09CF">
                        <w:rPr>
                          <w:rFonts w:ascii="Cambria" w:hAnsi="Cambria"/>
                          <w:color w:val="FFFFFF" w:themeColor="background1"/>
                          <w:szCs w:val="24"/>
                        </w:rPr>
                        <w:t xml:space="preserve">At the end of a long shift it can be tempting to document the most recent events rather than </w:t>
                      </w:r>
                      <w:r w:rsidRPr="00FB09CF">
                        <w:rPr>
                          <w:rFonts w:ascii="Cambria" w:hAnsi="Cambria"/>
                          <w:b/>
                          <w:color w:val="FFFFFF" w:themeColor="background1"/>
                          <w:szCs w:val="24"/>
                        </w:rPr>
                        <w:t>the most important events</w:t>
                      </w:r>
                      <w:r w:rsidRPr="00FB09CF">
                        <w:rPr>
                          <w:rFonts w:ascii="Cambria" w:hAnsi="Cambria"/>
                          <w:color w:val="FFFFFF" w:themeColor="background1"/>
                          <w:szCs w:val="24"/>
                        </w:rPr>
                        <w:t>.  Your notes will help refresh your memory regarding the significant events that need to be recorded.</w:t>
                      </w:r>
                    </w:p>
                    <w:p w:rsidR="00A45659" w:rsidRPr="00FB09CF" w:rsidRDefault="00A45659" w:rsidP="00134512">
                      <w:pPr>
                        <w:pStyle w:val="ListParagraph"/>
                        <w:spacing w:before="240" w:after="240"/>
                        <w:ind w:left="0"/>
                        <w:rPr>
                          <w:rFonts w:ascii="Cambria" w:hAnsi="Cambria"/>
                          <w:color w:val="FFFFFF" w:themeColor="background1"/>
                          <w:szCs w:val="24"/>
                        </w:rPr>
                      </w:pPr>
                    </w:p>
                    <w:p w:rsidR="00A45659" w:rsidRPr="00FB09CF" w:rsidRDefault="00A45659" w:rsidP="00134512">
                      <w:pPr>
                        <w:pStyle w:val="ListParagraph"/>
                        <w:numPr>
                          <w:ilvl w:val="0"/>
                          <w:numId w:val="19"/>
                        </w:numPr>
                        <w:spacing w:before="240" w:after="240"/>
                        <w:ind w:left="360"/>
                        <w:rPr>
                          <w:rFonts w:ascii="Cambria" w:hAnsi="Cambria"/>
                          <w:color w:val="FFFFFF" w:themeColor="background1"/>
                          <w:szCs w:val="24"/>
                        </w:rPr>
                      </w:pPr>
                      <w:r w:rsidRPr="00FB09CF">
                        <w:rPr>
                          <w:rFonts w:ascii="Cambria" w:hAnsi="Cambria"/>
                          <w:color w:val="FFFFFF" w:themeColor="background1"/>
                          <w:szCs w:val="24"/>
                          <w:u w:val="single"/>
                        </w:rPr>
                        <w:t>Note:</w:t>
                      </w:r>
                      <w:r w:rsidRPr="00FB09CF">
                        <w:rPr>
                          <w:rFonts w:ascii="Cambria" w:hAnsi="Cambria"/>
                          <w:color w:val="FFFFFF" w:themeColor="background1"/>
                          <w:szCs w:val="24"/>
                        </w:rPr>
                        <w:t xml:space="preserve">  </w:t>
                      </w:r>
                      <w:r w:rsidRPr="00FB09CF">
                        <w:rPr>
                          <w:rFonts w:ascii="Cambria" w:hAnsi="Cambria"/>
                          <w:b/>
                          <w:color w:val="FFFFFF" w:themeColor="background1"/>
                          <w:szCs w:val="24"/>
                        </w:rPr>
                        <w:t>Always document medications and medical treatment immediately</w:t>
                      </w:r>
                      <w:r w:rsidRPr="00FB09CF">
                        <w:rPr>
                          <w:rFonts w:ascii="Cambria" w:hAnsi="Cambria"/>
                          <w:color w:val="FFFFFF" w:themeColor="background1"/>
                          <w:szCs w:val="24"/>
                        </w:rPr>
                        <w:t xml:space="preserve"> so that no errors in medications are made.</w:t>
                      </w:r>
                    </w:p>
                    <w:p w:rsidR="00A45659" w:rsidRPr="00FB09CF" w:rsidRDefault="00A45659" w:rsidP="00134512">
                      <w:pPr>
                        <w:spacing w:before="240" w:after="0"/>
                        <w:jc w:val="both"/>
                        <w:rPr>
                          <w:rFonts w:ascii="Cambria" w:hAnsi="Cambria"/>
                          <w:color w:val="FFFFFF" w:themeColor="background1"/>
                          <w:szCs w:val="24"/>
                        </w:rPr>
                      </w:pPr>
                      <w:r w:rsidRPr="00FB09CF">
                        <w:rPr>
                          <w:rFonts w:ascii="Cambria" w:hAnsi="Cambria"/>
                          <w:color w:val="FFFFFF" w:themeColor="background1"/>
                          <w:szCs w:val="24"/>
                        </w:rPr>
                        <w:t xml:space="preserve">There is no need to wait until the end of the shift to begin documentation. While you should never document an event before it happens, you can choose to </w:t>
                      </w:r>
                      <w:r w:rsidRPr="00FB09CF">
                        <w:rPr>
                          <w:rFonts w:ascii="Cambria" w:hAnsi="Cambria"/>
                          <w:b/>
                          <w:color w:val="FFFFFF" w:themeColor="background1"/>
                          <w:szCs w:val="24"/>
                        </w:rPr>
                        <w:t xml:space="preserve">document important events immediately </w:t>
                      </w:r>
                      <w:r w:rsidRPr="00FB09CF">
                        <w:rPr>
                          <w:rFonts w:ascii="Cambria" w:hAnsi="Cambria"/>
                          <w:color w:val="FFFFFF" w:themeColor="background1"/>
                          <w:szCs w:val="24"/>
                        </w:rPr>
                        <w:t>after they occur or during the next quiet period of your shift.  This way you have time to document more thoroughly.</w:t>
                      </w:r>
                    </w:p>
                  </w:txbxContent>
                </v:textbox>
              </v:shape>
            </w:pict>
          </mc:Fallback>
        </mc:AlternateContent>
      </w:r>
      <w:r w:rsidRPr="00436074">
        <w:rPr>
          <w:rFonts w:asciiTheme="majorHAnsi" w:hAnsiTheme="majorHAnsi"/>
          <w:sz w:val="24"/>
          <w:szCs w:val="24"/>
        </w:rPr>
        <w:t xml:space="preserve">                                    </w:t>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r w:rsidRPr="00436074">
        <w:rPr>
          <w:rFonts w:asciiTheme="majorHAnsi" w:hAnsiTheme="majorHAnsi"/>
          <w:sz w:val="24"/>
          <w:szCs w:val="24"/>
        </w:rPr>
        <w:tab/>
      </w:r>
    </w:p>
    <w:p w:rsidR="00134512" w:rsidRPr="00436074" w:rsidRDefault="00134512" w:rsidP="00134512">
      <w:pPr>
        <w:ind w:left="10800"/>
        <w:jc w:val="center"/>
        <w:rPr>
          <w:rFonts w:asciiTheme="majorHAnsi" w:hAnsiTheme="majorHAnsi"/>
          <w:noProof/>
          <w:sz w:val="24"/>
          <w:szCs w:val="24"/>
        </w:rPr>
      </w:pPr>
    </w:p>
    <w:p w:rsidR="00134512" w:rsidRPr="00436074" w:rsidRDefault="00134512" w:rsidP="00134512">
      <w:pPr>
        <w:ind w:left="10800"/>
        <w:jc w:val="center"/>
        <w:rPr>
          <w:rFonts w:asciiTheme="majorHAnsi" w:hAnsiTheme="majorHAnsi"/>
          <w:noProof/>
          <w:sz w:val="24"/>
          <w:szCs w:val="24"/>
        </w:rPr>
      </w:pPr>
    </w:p>
    <w:p w:rsidR="00134512" w:rsidRPr="00436074" w:rsidRDefault="00134512" w:rsidP="00134512">
      <w:pPr>
        <w:ind w:left="10800"/>
        <w:jc w:val="center"/>
        <w:rPr>
          <w:rFonts w:asciiTheme="majorHAnsi" w:hAnsiTheme="majorHAnsi"/>
          <w:noProof/>
          <w:sz w:val="24"/>
          <w:szCs w:val="24"/>
        </w:rPr>
      </w:pPr>
    </w:p>
    <w:p w:rsidR="00134512" w:rsidRPr="00436074" w:rsidRDefault="00134512" w:rsidP="00134512">
      <w:pPr>
        <w:ind w:left="10800"/>
        <w:jc w:val="center"/>
        <w:rPr>
          <w:rFonts w:asciiTheme="majorHAnsi" w:hAnsiTheme="majorHAnsi"/>
          <w:noProof/>
          <w:sz w:val="24"/>
          <w:szCs w:val="24"/>
        </w:rPr>
      </w:pPr>
      <w:r>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67C8CDDF" wp14:editId="1D8EE0B2">
                <wp:simplePos x="0" y="0"/>
                <wp:positionH relativeFrom="margin">
                  <wp:posOffset>30480</wp:posOffset>
                </wp:positionH>
                <wp:positionV relativeFrom="paragraph">
                  <wp:posOffset>107950</wp:posOffset>
                </wp:positionV>
                <wp:extent cx="3371850" cy="4046220"/>
                <wp:effectExtent l="0" t="0" r="0" b="0"/>
                <wp:wrapNone/>
                <wp:docPr id="6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4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659" w:rsidRPr="00FB09CF" w:rsidRDefault="00A45659" w:rsidP="00134512">
                            <w:pPr>
                              <w:rPr>
                                <w:rFonts w:ascii="Cambria" w:hAnsi="Cambria"/>
                                <w:b/>
                                <w:sz w:val="24"/>
                                <w:szCs w:val="24"/>
                                <w:u w:val="single"/>
                              </w:rPr>
                            </w:pPr>
                            <w:r w:rsidRPr="00FB09CF">
                              <w:rPr>
                                <w:rFonts w:ascii="Cambria" w:hAnsi="Cambria"/>
                                <w:b/>
                                <w:sz w:val="24"/>
                                <w:szCs w:val="24"/>
                                <w:u w:val="single"/>
                              </w:rPr>
                              <w:t>SOME DEFINITIONS:</w:t>
                            </w:r>
                          </w:p>
                          <w:p w:rsidR="00A45659" w:rsidRPr="00FB09CF" w:rsidRDefault="00A45659" w:rsidP="00134512">
                            <w:pPr>
                              <w:rPr>
                                <w:rFonts w:ascii="Cambria" w:hAnsi="Cambria"/>
                              </w:rPr>
                            </w:pPr>
                            <w:r w:rsidRPr="00FB09CF">
                              <w:rPr>
                                <w:rFonts w:ascii="Cambria" w:hAnsi="Cambria"/>
                              </w:rPr>
                              <w:t>Progress notes should reflect a solid understanding of the individual’s goals, objectives and staff interventions.</w:t>
                            </w:r>
                          </w:p>
                          <w:p w:rsidR="00A45659" w:rsidRPr="00FB09CF" w:rsidRDefault="00A45659" w:rsidP="00134512">
                            <w:pPr>
                              <w:spacing w:after="0" w:line="240" w:lineRule="auto"/>
                              <w:rPr>
                                <w:rFonts w:ascii="Cambria" w:hAnsi="Cambria"/>
                                <w:b/>
                                <w:u w:val="single"/>
                              </w:rPr>
                            </w:pPr>
                            <w:r w:rsidRPr="00FB09CF">
                              <w:rPr>
                                <w:rFonts w:ascii="Cambria" w:hAnsi="Cambria"/>
                                <w:b/>
                                <w:u w:val="single"/>
                              </w:rPr>
                              <w:t>GOAL:</w:t>
                            </w:r>
                          </w:p>
                          <w:p w:rsidR="00A45659" w:rsidRPr="00FB09CF" w:rsidRDefault="00A45659" w:rsidP="00134512">
                            <w:pPr>
                              <w:spacing w:after="0" w:line="240" w:lineRule="auto"/>
                              <w:rPr>
                                <w:rFonts w:ascii="Cambria" w:hAnsi="Cambria"/>
                              </w:rPr>
                            </w:pPr>
                            <w:r w:rsidRPr="00FB09CF">
                              <w:rPr>
                                <w:rFonts w:ascii="Cambria" w:hAnsi="Cambria"/>
                              </w:rPr>
                              <w:t xml:space="preserve">A goal identifies a </w:t>
                            </w:r>
                            <w:r w:rsidRPr="00FB09CF">
                              <w:rPr>
                                <w:rFonts w:ascii="Cambria" w:hAnsi="Cambria"/>
                                <w:b/>
                              </w:rPr>
                              <w:t>desired outcome</w:t>
                            </w:r>
                            <w:r w:rsidRPr="00FB09CF">
                              <w:rPr>
                                <w:rFonts w:ascii="Cambria" w:hAnsi="Cambria"/>
                              </w:rPr>
                              <w:t>.</w:t>
                            </w:r>
                          </w:p>
                          <w:p w:rsidR="00A45659" w:rsidRPr="00FB09CF" w:rsidRDefault="00A45659" w:rsidP="00134512">
                            <w:pPr>
                              <w:spacing w:after="0" w:line="240" w:lineRule="auto"/>
                              <w:rPr>
                                <w:rFonts w:ascii="Cambria" w:hAnsi="Cambria"/>
                              </w:rPr>
                            </w:pPr>
                          </w:p>
                          <w:p w:rsidR="00A45659" w:rsidRPr="00FB09CF" w:rsidRDefault="00A45659" w:rsidP="00134512">
                            <w:pPr>
                              <w:spacing w:after="0" w:line="240" w:lineRule="auto"/>
                              <w:rPr>
                                <w:rFonts w:ascii="Cambria" w:hAnsi="Cambria"/>
                                <w:b/>
                                <w:u w:val="single"/>
                              </w:rPr>
                            </w:pPr>
                            <w:r w:rsidRPr="00FB09CF">
                              <w:rPr>
                                <w:rFonts w:ascii="Cambria" w:hAnsi="Cambria"/>
                                <w:b/>
                                <w:u w:val="single"/>
                              </w:rPr>
                              <w:t>OBJECTIVE:</w:t>
                            </w:r>
                          </w:p>
                          <w:p w:rsidR="00A45659" w:rsidRPr="00FB09CF" w:rsidRDefault="00A45659" w:rsidP="00134512">
                            <w:pPr>
                              <w:spacing w:after="0" w:line="240" w:lineRule="auto"/>
                              <w:rPr>
                                <w:rFonts w:ascii="Cambria" w:hAnsi="Cambria"/>
                              </w:rPr>
                            </w:pPr>
                            <w:r w:rsidRPr="00FB09CF">
                              <w:rPr>
                                <w:rFonts w:ascii="Cambria" w:hAnsi="Cambria"/>
                              </w:rPr>
                              <w:t xml:space="preserve">An objective is an </w:t>
                            </w:r>
                            <w:r w:rsidRPr="00FB09CF">
                              <w:rPr>
                                <w:rFonts w:ascii="Cambria" w:hAnsi="Cambria"/>
                                <w:b/>
                              </w:rPr>
                              <w:t>action step</w:t>
                            </w:r>
                            <w:r w:rsidRPr="00FB09CF">
                              <w:rPr>
                                <w:rFonts w:ascii="Cambria" w:hAnsi="Cambria"/>
                              </w:rPr>
                              <w:t xml:space="preserve"> that is taken to reach a goal.  Objectives are connected to a timeline and are observable and measureable.</w:t>
                            </w:r>
                          </w:p>
                          <w:p w:rsidR="00A45659" w:rsidRPr="00FB09CF" w:rsidRDefault="00A45659" w:rsidP="00134512">
                            <w:pPr>
                              <w:spacing w:after="0" w:line="240" w:lineRule="auto"/>
                              <w:rPr>
                                <w:rFonts w:ascii="Cambria" w:hAnsi="Cambria"/>
                              </w:rPr>
                            </w:pPr>
                          </w:p>
                          <w:p w:rsidR="00A45659" w:rsidRPr="00FB09CF" w:rsidRDefault="00A45659" w:rsidP="00134512">
                            <w:pPr>
                              <w:spacing w:after="0" w:line="240" w:lineRule="auto"/>
                              <w:rPr>
                                <w:rFonts w:ascii="Cambria" w:hAnsi="Cambria"/>
                              </w:rPr>
                            </w:pPr>
                            <w:r w:rsidRPr="00FB09CF">
                              <w:rPr>
                                <w:rFonts w:ascii="Cambria" w:hAnsi="Cambria"/>
                                <w:b/>
                                <w:u w:val="single"/>
                              </w:rPr>
                              <w:t xml:space="preserve">METHOD/STRATEGY/INTERVENTION: </w:t>
                            </w:r>
                            <w:r w:rsidRPr="00FB09CF">
                              <w:rPr>
                                <w:rFonts w:ascii="Cambria" w:hAnsi="Cambria"/>
                              </w:rPr>
                              <w:br/>
                              <w:t xml:space="preserve">An intervention is a </w:t>
                            </w:r>
                            <w:r w:rsidRPr="00FB09CF">
                              <w:rPr>
                                <w:rFonts w:ascii="Cambria" w:hAnsi="Cambria"/>
                                <w:b/>
                              </w:rPr>
                              <w:t>specific action</w:t>
                            </w:r>
                            <w:r w:rsidRPr="00FB09CF">
                              <w:rPr>
                                <w:rFonts w:ascii="Cambria" w:hAnsi="Cambria"/>
                              </w:rPr>
                              <w:t xml:space="preserve"> that a staff person takes to help an individual reach his/her goal(s).</w:t>
                            </w:r>
                          </w:p>
                          <w:p w:rsidR="00A45659" w:rsidRPr="00FB09CF" w:rsidRDefault="00A45659" w:rsidP="00134512">
                            <w:pPr>
                              <w:spacing w:after="0" w:line="240" w:lineRule="auto"/>
                              <w:rPr>
                                <w:rFonts w:ascii="Cambria" w:hAnsi="Cambria"/>
                              </w:rPr>
                            </w:pPr>
                          </w:p>
                          <w:p w:rsidR="00A45659" w:rsidRPr="00FB09CF" w:rsidRDefault="00A45659" w:rsidP="00134512">
                            <w:pPr>
                              <w:spacing w:after="0" w:line="240" w:lineRule="auto"/>
                              <w:rPr>
                                <w:rFonts w:ascii="Cambria" w:hAnsi="Cambria"/>
                              </w:rPr>
                            </w:pPr>
                            <w:r w:rsidRPr="00FB09CF">
                              <w:rPr>
                                <w:rFonts w:ascii="Cambria" w:hAnsi="Cambria"/>
                                <w:b/>
                                <w:u w:val="single"/>
                              </w:rPr>
                              <w:t>PROGRESS NOTE:</w:t>
                            </w:r>
                            <w:r w:rsidRPr="00FB09CF">
                              <w:rPr>
                                <w:rFonts w:ascii="Cambria" w:hAnsi="Cambria"/>
                                <w:u w:val="single"/>
                              </w:rPr>
                              <w:t xml:space="preserve"> </w:t>
                            </w:r>
                            <w:r w:rsidRPr="00FB09CF">
                              <w:rPr>
                                <w:rFonts w:ascii="Cambria" w:hAnsi="Cambria"/>
                              </w:rPr>
                              <w:br/>
                              <w:t xml:space="preserve">A progress note documents </w:t>
                            </w:r>
                            <w:r w:rsidRPr="00FB09CF">
                              <w:rPr>
                                <w:rFonts w:ascii="Cambria" w:hAnsi="Cambria"/>
                                <w:b/>
                              </w:rPr>
                              <w:t>a person’s progress or non-progress</w:t>
                            </w:r>
                            <w:r w:rsidRPr="00FB09CF">
                              <w:rPr>
                                <w:rFonts w:ascii="Cambria" w:hAnsi="Cambria"/>
                              </w:rPr>
                              <w:t xml:space="preserve"> in reaching his/her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CDDF" id="Text Box 11" o:spid="_x0000_s1034" type="#_x0000_t202" style="position:absolute;left:0;text-align:left;margin-left:2.4pt;margin-top:8.5pt;width:265.5pt;height:31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" stroked="f">
                <v:textbox>
                  <w:txbxContent>
                    <w:p w:rsidR="00A45659" w:rsidRPr="00FB09CF" w:rsidRDefault="00A45659" w:rsidP="00134512">
                      <w:pPr>
                        <w:rPr>
                          <w:rFonts w:ascii="Cambria" w:hAnsi="Cambria"/>
                          <w:b/>
                          <w:sz w:val="24"/>
                          <w:szCs w:val="24"/>
                          <w:u w:val="single"/>
                        </w:rPr>
                      </w:pPr>
                      <w:r w:rsidRPr="00FB09CF">
                        <w:rPr>
                          <w:rFonts w:ascii="Cambria" w:hAnsi="Cambria"/>
                          <w:b/>
                          <w:sz w:val="24"/>
                          <w:szCs w:val="24"/>
                          <w:u w:val="single"/>
                        </w:rPr>
                        <w:t>SOME DEFINITIONS:</w:t>
                      </w:r>
                    </w:p>
                    <w:p w:rsidR="00A45659" w:rsidRPr="00FB09CF" w:rsidRDefault="00A45659" w:rsidP="00134512">
                      <w:pPr>
                        <w:rPr>
                          <w:rFonts w:ascii="Cambria" w:hAnsi="Cambria"/>
                        </w:rPr>
                      </w:pPr>
                      <w:r w:rsidRPr="00FB09CF">
                        <w:rPr>
                          <w:rFonts w:ascii="Cambria" w:hAnsi="Cambria"/>
                        </w:rPr>
                        <w:t>Progress notes should reflect a solid understanding of the individual’s goals, objectives and staff interventions.</w:t>
                      </w:r>
                    </w:p>
                    <w:p w:rsidR="00A45659" w:rsidRPr="00FB09CF" w:rsidRDefault="00A45659" w:rsidP="00134512">
                      <w:pPr>
                        <w:spacing w:after="0" w:line="240" w:lineRule="auto"/>
                        <w:rPr>
                          <w:rFonts w:ascii="Cambria" w:hAnsi="Cambria"/>
                          <w:b/>
                          <w:u w:val="single"/>
                        </w:rPr>
                      </w:pPr>
                      <w:r w:rsidRPr="00FB09CF">
                        <w:rPr>
                          <w:rFonts w:ascii="Cambria" w:hAnsi="Cambria"/>
                          <w:b/>
                          <w:u w:val="single"/>
                        </w:rPr>
                        <w:t>GOAL:</w:t>
                      </w:r>
                    </w:p>
                    <w:p w:rsidR="00A45659" w:rsidRPr="00FB09CF" w:rsidRDefault="00A45659" w:rsidP="00134512">
                      <w:pPr>
                        <w:spacing w:after="0" w:line="240" w:lineRule="auto"/>
                        <w:rPr>
                          <w:rFonts w:ascii="Cambria" w:hAnsi="Cambria"/>
                        </w:rPr>
                      </w:pPr>
                      <w:r w:rsidRPr="00FB09CF">
                        <w:rPr>
                          <w:rFonts w:ascii="Cambria" w:hAnsi="Cambria"/>
                        </w:rPr>
                        <w:t xml:space="preserve">A goal identifies a </w:t>
                      </w:r>
                      <w:r w:rsidRPr="00FB09CF">
                        <w:rPr>
                          <w:rFonts w:ascii="Cambria" w:hAnsi="Cambria"/>
                          <w:b/>
                        </w:rPr>
                        <w:t>desired outcome</w:t>
                      </w:r>
                      <w:r w:rsidRPr="00FB09CF">
                        <w:rPr>
                          <w:rFonts w:ascii="Cambria" w:hAnsi="Cambria"/>
                        </w:rPr>
                        <w:t>.</w:t>
                      </w:r>
                    </w:p>
                    <w:p w:rsidR="00A45659" w:rsidRPr="00FB09CF" w:rsidRDefault="00A45659" w:rsidP="00134512">
                      <w:pPr>
                        <w:spacing w:after="0" w:line="240" w:lineRule="auto"/>
                        <w:rPr>
                          <w:rFonts w:ascii="Cambria" w:hAnsi="Cambria"/>
                        </w:rPr>
                      </w:pPr>
                    </w:p>
                    <w:p w:rsidR="00A45659" w:rsidRPr="00FB09CF" w:rsidRDefault="00A45659" w:rsidP="00134512">
                      <w:pPr>
                        <w:spacing w:after="0" w:line="240" w:lineRule="auto"/>
                        <w:rPr>
                          <w:rFonts w:ascii="Cambria" w:hAnsi="Cambria"/>
                          <w:b/>
                          <w:u w:val="single"/>
                        </w:rPr>
                      </w:pPr>
                      <w:r w:rsidRPr="00FB09CF">
                        <w:rPr>
                          <w:rFonts w:ascii="Cambria" w:hAnsi="Cambria"/>
                          <w:b/>
                          <w:u w:val="single"/>
                        </w:rPr>
                        <w:t>OBJECTIVE:</w:t>
                      </w:r>
                    </w:p>
                    <w:p w:rsidR="00A45659" w:rsidRPr="00FB09CF" w:rsidRDefault="00A45659" w:rsidP="00134512">
                      <w:pPr>
                        <w:spacing w:after="0" w:line="240" w:lineRule="auto"/>
                        <w:rPr>
                          <w:rFonts w:ascii="Cambria" w:hAnsi="Cambria"/>
                        </w:rPr>
                      </w:pPr>
                      <w:r w:rsidRPr="00FB09CF">
                        <w:rPr>
                          <w:rFonts w:ascii="Cambria" w:hAnsi="Cambria"/>
                        </w:rPr>
                        <w:t xml:space="preserve">An objective is an </w:t>
                      </w:r>
                      <w:r w:rsidRPr="00FB09CF">
                        <w:rPr>
                          <w:rFonts w:ascii="Cambria" w:hAnsi="Cambria"/>
                          <w:b/>
                        </w:rPr>
                        <w:t>action step</w:t>
                      </w:r>
                      <w:r w:rsidRPr="00FB09CF">
                        <w:rPr>
                          <w:rFonts w:ascii="Cambria" w:hAnsi="Cambria"/>
                        </w:rPr>
                        <w:t xml:space="preserve"> that is taken to reach a goal.  Objectives are connected to a timeline and are observable and measureable.</w:t>
                      </w:r>
                    </w:p>
                    <w:p w:rsidR="00A45659" w:rsidRPr="00FB09CF" w:rsidRDefault="00A45659" w:rsidP="00134512">
                      <w:pPr>
                        <w:spacing w:after="0" w:line="240" w:lineRule="auto"/>
                        <w:rPr>
                          <w:rFonts w:ascii="Cambria" w:hAnsi="Cambria"/>
                        </w:rPr>
                      </w:pPr>
                    </w:p>
                    <w:p w:rsidR="00A45659" w:rsidRPr="00FB09CF" w:rsidRDefault="00A45659" w:rsidP="00134512">
                      <w:pPr>
                        <w:spacing w:after="0" w:line="240" w:lineRule="auto"/>
                        <w:rPr>
                          <w:rFonts w:ascii="Cambria" w:hAnsi="Cambria"/>
                        </w:rPr>
                      </w:pPr>
                      <w:r w:rsidRPr="00FB09CF">
                        <w:rPr>
                          <w:rFonts w:ascii="Cambria" w:hAnsi="Cambria"/>
                          <w:b/>
                          <w:u w:val="single"/>
                        </w:rPr>
                        <w:t xml:space="preserve">METHOD/STRATEGY/INTERVENTION: </w:t>
                      </w:r>
                      <w:r w:rsidRPr="00FB09CF">
                        <w:rPr>
                          <w:rFonts w:ascii="Cambria" w:hAnsi="Cambria"/>
                        </w:rPr>
                        <w:br/>
                        <w:t xml:space="preserve">An intervention is a </w:t>
                      </w:r>
                      <w:r w:rsidRPr="00FB09CF">
                        <w:rPr>
                          <w:rFonts w:ascii="Cambria" w:hAnsi="Cambria"/>
                          <w:b/>
                        </w:rPr>
                        <w:t>specific action</w:t>
                      </w:r>
                      <w:r w:rsidRPr="00FB09CF">
                        <w:rPr>
                          <w:rFonts w:ascii="Cambria" w:hAnsi="Cambria"/>
                        </w:rPr>
                        <w:t xml:space="preserve"> that a staff person takes to help an individual reach his/her goal(s).</w:t>
                      </w:r>
                    </w:p>
                    <w:p w:rsidR="00A45659" w:rsidRPr="00FB09CF" w:rsidRDefault="00A45659" w:rsidP="00134512">
                      <w:pPr>
                        <w:spacing w:after="0" w:line="240" w:lineRule="auto"/>
                        <w:rPr>
                          <w:rFonts w:ascii="Cambria" w:hAnsi="Cambria"/>
                        </w:rPr>
                      </w:pPr>
                    </w:p>
                    <w:p w:rsidR="00A45659" w:rsidRPr="00FB09CF" w:rsidRDefault="00A45659" w:rsidP="00134512">
                      <w:pPr>
                        <w:spacing w:after="0" w:line="240" w:lineRule="auto"/>
                        <w:rPr>
                          <w:rFonts w:ascii="Cambria" w:hAnsi="Cambria"/>
                        </w:rPr>
                      </w:pPr>
                      <w:r w:rsidRPr="00FB09CF">
                        <w:rPr>
                          <w:rFonts w:ascii="Cambria" w:hAnsi="Cambria"/>
                          <w:b/>
                          <w:u w:val="single"/>
                        </w:rPr>
                        <w:t>PROGRESS NOTE:</w:t>
                      </w:r>
                      <w:r w:rsidRPr="00FB09CF">
                        <w:rPr>
                          <w:rFonts w:ascii="Cambria" w:hAnsi="Cambria"/>
                          <w:u w:val="single"/>
                        </w:rPr>
                        <w:t xml:space="preserve"> </w:t>
                      </w:r>
                      <w:r w:rsidRPr="00FB09CF">
                        <w:rPr>
                          <w:rFonts w:ascii="Cambria" w:hAnsi="Cambria"/>
                        </w:rPr>
                        <w:br/>
                        <w:t xml:space="preserve">A progress note documents </w:t>
                      </w:r>
                      <w:r w:rsidRPr="00FB09CF">
                        <w:rPr>
                          <w:rFonts w:ascii="Cambria" w:hAnsi="Cambria"/>
                          <w:b/>
                        </w:rPr>
                        <w:t>a person’s progress or non-progress</w:t>
                      </w:r>
                      <w:r w:rsidRPr="00FB09CF">
                        <w:rPr>
                          <w:rFonts w:ascii="Cambria" w:hAnsi="Cambria"/>
                        </w:rPr>
                        <w:t xml:space="preserve"> in reaching his/her goals.</w:t>
                      </w:r>
                    </w:p>
                  </w:txbxContent>
                </v:textbox>
                <w10:wrap anchorx="margin"/>
              </v:shape>
            </w:pict>
          </mc:Fallback>
        </mc:AlternateContent>
      </w:r>
    </w:p>
    <w:p w:rsidR="00134512" w:rsidRPr="00436074" w:rsidRDefault="00134512" w:rsidP="00134512">
      <w:pPr>
        <w:ind w:left="10800"/>
        <w:jc w:val="center"/>
        <w:rPr>
          <w:rFonts w:asciiTheme="majorHAnsi" w:hAnsiTheme="majorHAnsi"/>
          <w:noProof/>
          <w:sz w:val="24"/>
          <w:szCs w:val="24"/>
        </w:rPr>
      </w:pPr>
    </w:p>
    <w:p w:rsidR="00134512" w:rsidRPr="00436074" w:rsidRDefault="00134512" w:rsidP="00134512">
      <w:pPr>
        <w:ind w:left="4320" w:firstLine="720"/>
        <w:rPr>
          <w:rFonts w:asciiTheme="majorHAnsi" w:hAnsiTheme="majorHAnsi"/>
          <w:sz w:val="24"/>
          <w:szCs w:val="24"/>
        </w:rPr>
      </w:pPr>
    </w:p>
    <w:p w:rsidR="00134512" w:rsidRPr="00436074" w:rsidRDefault="00134512" w:rsidP="00134512">
      <w:pPr>
        <w:ind w:left="6480" w:firstLine="720"/>
        <w:rPr>
          <w:rFonts w:asciiTheme="majorHAnsi" w:hAnsiTheme="majorHAnsi"/>
          <w:sz w:val="24"/>
          <w:szCs w:val="24"/>
        </w:rPr>
      </w:pPr>
    </w:p>
    <w:p w:rsidR="00134512" w:rsidRDefault="00134512" w:rsidP="00134512">
      <w:pPr>
        <w:spacing w:after="0" w:line="360" w:lineRule="auto"/>
        <w:rPr>
          <w:rFonts w:asciiTheme="majorHAnsi" w:hAnsiTheme="majorHAnsi" w:cs="Times New Roman"/>
          <w:sz w:val="24"/>
          <w:szCs w:val="24"/>
        </w:rPr>
      </w:pPr>
    </w:p>
    <w:p w:rsidR="00134512" w:rsidRDefault="00134512" w:rsidP="00134512">
      <w:pPr>
        <w:rPr>
          <w:rFonts w:asciiTheme="majorHAnsi" w:hAnsiTheme="majorHAnsi" w:cs="Times New Roman"/>
          <w:sz w:val="24"/>
          <w:szCs w:val="24"/>
        </w:rPr>
      </w:pPr>
      <w:r>
        <w:rPr>
          <w:rFonts w:asciiTheme="majorHAnsi" w:hAnsiTheme="majorHAnsi" w:cs="Times New Roman"/>
          <w:sz w:val="24"/>
          <w:szCs w:val="24"/>
        </w:rPr>
        <w:br w:type="page"/>
      </w:r>
    </w:p>
    <w:p w:rsidR="00C91B1A" w:rsidRDefault="00C91B1A" w:rsidP="00C91B1A">
      <w:pPr>
        <w:pStyle w:val="A-Subscaps"/>
        <w:spacing w:before="480"/>
      </w:pPr>
      <w:r w:rsidRPr="002A6DAB">
        <w:t xml:space="preserve">Module </w:t>
      </w:r>
      <w:r>
        <w:t>6</w:t>
      </w:r>
      <w:r w:rsidRPr="002A6DAB">
        <w:t xml:space="preserve"> – </w:t>
      </w:r>
      <w:r>
        <w:t>Subjective vs. Objective</w:t>
      </w:r>
    </w:p>
    <w:p w:rsidR="00C91B1A" w:rsidRDefault="00C91B1A" w:rsidP="00C91B1A">
      <w:pPr>
        <w:pStyle w:val="A-Purple"/>
        <w:numPr>
          <w:ilvl w:val="0"/>
          <w:numId w:val="27"/>
        </w:numPr>
      </w:pPr>
      <w:r w:rsidRPr="009A1EDC">
        <w:t xml:space="preserve">Identify </w:t>
      </w:r>
      <w:r>
        <w:t>whether the statement below is objective (O) or subjective (S). If it is subjective, rewrite the statement to be objective.</w:t>
      </w:r>
    </w:p>
    <w:p w:rsidR="00386EF1" w:rsidRDefault="00386EF1" w:rsidP="00386EF1">
      <w:pPr>
        <w:pStyle w:val="A-Content"/>
        <w:spacing w:before="0"/>
        <w:ind w:left="360" w:firstLine="0"/>
      </w:pPr>
    </w:p>
    <w:p w:rsidR="00C91B1A" w:rsidRDefault="00A45659" w:rsidP="00386EF1">
      <w:pPr>
        <w:pStyle w:val="A-Content"/>
        <w:numPr>
          <w:ilvl w:val="0"/>
          <w:numId w:val="26"/>
        </w:numPr>
        <w:spacing w:before="0"/>
      </w:pPr>
      <w:r>
        <w:rPr>
          <w:noProof/>
        </w:rPr>
        <mc:AlternateContent>
          <mc:Choice Requires="wps">
            <w:drawing>
              <wp:anchor distT="0" distB="0" distL="114300" distR="114300" simplePos="0" relativeHeight="251706368" behindDoc="0" locked="0" layoutInCell="1" allowOverlap="1" wp14:anchorId="08C8C70E" wp14:editId="198913F8">
                <wp:simplePos x="0" y="0"/>
                <wp:positionH relativeFrom="column">
                  <wp:posOffset>5567680</wp:posOffset>
                </wp:positionH>
                <wp:positionV relativeFrom="paragraph">
                  <wp:posOffset>227965</wp:posOffset>
                </wp:positionV>
                <wp:extent cx="228600" cy="2241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228600" cy="224155"/>
                        </a:xfrm>
                        <a:prstGeom prst="rect">
                          <a:avLst/>
                        </a:prstGeom>
                        <a:solidFill>
                          <a:schemeClr val="lt1"/>
                        </a:solidFill>
                        <a:ln w="6350">
                          <a:solidFill>
                            <a:prstClr val="black"/>
                          </a:solidFill>
                        </a:ln>
                      </wps:spPr>
                      <wps:txbx>
                        <w:txbxContent>
                          <w:p w:rsidR="00A45659" w:rsidRDefault="00A45659" w:rsidP="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8C70E" id="Text Box 1" o:spid="_x0000_s1035" type="#_x0000_t202" style="position:absolute;left:0;text-align:left;margin-left:438.4pt;margin-top:17.95pt;width:18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" fillcolor="white [3201]" strokeweight=".5pt">
                <v:textbox>
                  <w:txbxContent>
                    <w:p w:rsidR="00A45659" w:rsidRDefault="00A45659" w:rsidP="00A45659"/>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5036820</wp:posOffset>
                </wp:positionH>
                <wp:positionV relativeFrom="paragraph">
                  <wp:posOffset>222885</wp:posOffset>
                </wp:positionV>
                <wp:extent cx="228600" cy="224155"/>
                <wp:effectExtent l="0" t="0" r="19050" b="23495"/>
                <wp:wrapNone/>
                <wp:docPr id="8" name="Text Box 8"/>
                <wp:cNvGraphicFramePr/>
                <a:graphic xmlns:a="http://schemas.openxmlformats.org/drawingml/2006/main">
                  <a:graphicData uri="http://schemas.microsoft.com/office/word/2010/wordprocessingShape">
                    <wps:wsp>
                      <wps:cNvSpPr txBox="1"/>
                      <wps:spPr>
                        <a:xfrm>
                          <a:off x="0" y="0"/>
                          <a:ext cx="228600" cy="224155"/>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6.6pt;margin-top:17.55pt;width:18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" fillcolor="white [3201]" strokeweight=".5pt">
                <v:textbox>
                  <w:txbxContent>
                    <w:p w:rsidR="00A45659" w:rsidRDefault="00A45659"/>
                  </w:txbxContent>
                </v:textbox>
              </v:shape>
            </w:pict>
          </mc:Fallback>
        </mc:AlternateContent>
      </w:r>
      <w:r w:rsidR="00C91B1A">
        <w:t>As Haley’s friend was walking up the stairs, Haley’s mother grabbed his shirt on the wrist and asked him if he was a senior.</w:t>
      </w:r>
      <w:r w:rsidR="00C91B1A">
        <w:tab/>
      </w:r>
      <w:r w:rsidR="00406002">
        <w:t xml:space="preserve">                                       O        </w:t>
      </w:r>
      <w:r>
        <w:t xml:space="preserve">  </w:t>
      </w:r>
      <w:r w:rsidR="00C91B1A">
        <w:t>S</w:t>
      </w:r>
    </w:p>
    <w:p w:rsidR="00761D3F" w:rsidRPr="00386EF1" w:rsidRDefault="00761D3F" w:rsidP="00386EF1">
      <w:pPr>
        <w:pStyle w:val="A-Content"/>
        <w:pBdr>
          <w:bottom w:val="single" w:sz="12" w:space="1" w:color="auto"/>
        </w:pBdr>
        <w:spacing w:before="0"/>
        <w:ind w:left="360" w:firstLine="0"/>
        <w:rPr>
          <w:color w:val="000000" w:themeColor="text1"/>
        </w:rPr>
      </w:pPr>
    </w:p>
    <w:p w:rsidR="00386EF1" w:rsidRDefault="00386EF1" w:rsidP="00386EF1">
      <w:pPr>
        <w:pStyle w:val="A-Content"/>
        <w:spacing w:before="0"/>
        <w:ind w:left="360" w:firstLine="0"/>
      </w:pPr>
    </w:p>
    <w:p w:rsidR="00C91B1A" w:rsidRDefault="00A45659" w:rsidP="00386EF1">
      <w:pPr>
        <w:pStyle w:val="A-Content"/>
        <w:numPr>
          <w:ilvl w:val="0"/>
          <w:numId w:val="26"/>
        </w:numPr>
        <w:spacing w:before="0"/>
      </w:pPr>
      <w:r>
        <w:rPr>
          <w:noProof/>
        </w:rPr>
        <mc:AlternateContent>
          <mc:Choice Requires="wps">
            <w:drawing>
              <wp:anchor distT="0" distB="0" distL="114300" distR="114300" simplePos="0" relativeHeight="251704320" behindDoc="0" locked="0" layoutInCell="1" allowOverlap="1">
                <wp:simplePos x="0" y="0"/>
                <wp:positionH relativeFrom="column">
                  <wp:posOffset>5573395</wp:posOffset>
                </wp:positionH>
                <wp:positionV relativeFrom="paragraph">
                  <wp:posOffset>9525</wp:posOffset>
                </wp:positionV>
                <wp:extent cx="228600" cy="2286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7" type="#_x0000_t202" style="position:absolute;left:0;text-align:left;margin-left:438.85pt;margin-top:.7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" fillcolor="white [3201]" strokeweight=".5pt">
                <v:textbox>
                  <w:txbxContent>
                    <w:p w:rsidR="00A45659" w:rsidRDefault="00A45659"/>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8C8C70E" wp14:editId="198913F8">
                <wp:simplePos x="0" y="0"/>
                <wp:positionH relativeFrom="column">
                  <wp:posOffset>5041900</wp:posOffset>
                </wp:positionH>
                <wp:positionV relativeFrom="paragraph">
                  <wp:posOffset>6985</wp:posOffset>
                </wp:positionV>
                <wp:extent cx="228600" cy="224155"/>
                <wp:effectExtent l="0" t="0" r="19050" b="23495"/>
                <wp:wrapNone/>
                <wp:docPr id="2" name="Text Box 2"/>
                <wp:cNvGraphicFramePr/>
                <a:graphic xmlns:a="http://schemas.openxmlformats.org/drawingml/2006/main">
                  <a:graphicData uri="http://schemas.microsoft.com/office/word/2010/wordprocessingShape">
                    <wps:wsp>
                      <wps:cNvSpPr txBox="1"/>
                      <wps:spPr>
                        <a:xfrm>
                          <a:off x="0" y="0"/>
                          <a:ext cx="228600" cy="224155"/>
                        </a:xfrm>
                        <a:prstGeom prst="rect">
                          <a:avLst/>
                        </a:prstGeom>
                        <a:solidFill>
                          <a:schemeClr val="lt1"/>
                        </a:solidFill>
                        <a:ln w="6350">
                          <a:solidFill>
                            <a:prstClr val="black"/>
                          </a:solidFill>
                        </a:ln>
                      </wps:spPr>
                      <wps:txbx>
                        <w:txbxContent>
                          <w:p w:rsidR="00A45659" w:rsidRDefault="00A45659" w:rsidP="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8C70E" id="_x0000_s1038" type="#_x0000_t202" style="position:absolute;left:0;text-align:left;margin-left:397pt;margin-top:.55pt;width:18pt;height:1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" fillcolor="white [3201]" strokeweight=".5pt">
                <v:textbox>
                  <w:txbxContent>
                    <w:p w:rsidR="00A45659" w:rsidRDefault="00A45659" w:rsidP="00A45659"/>
                  </w:txbxContent>
                </v:textbox>
              </v:shape>
            </w:pict>
          </mc:Fallback>
        </mc:AlternateContent>
      </w:r>
      <w:r w:rsidR="00C91B1A">
        <w:t>Haley’s mom didn’t want her to spend time with her male friend.</w:t>
      </w:r>
      <w:r w:rsidR="00C91B1A">
        <w:tab/>
        <w:t xml:space="preserve"> </w:t>
      </w:r>
      <w:r w:rsidR="00406002">
        <w:t xml:space="preserve">      </w:t>
      </w:r>
      <w:r w:rsidR="00C91B1A">
        <w:t>O</w:t>
      </w:r>
      <w:r w:rsidR="00C91B1A">
        <w:tab/>
        <w:t xml:space="preserve"> </w:t>
      </w:r>
      <w:r w:rsidR="00406002">
        <w:t xml:space="preserve">      </w:t>
      </w:r>
      <w:r>
        <w:t xml:space="preserve">  </w:t>
      </w:r>
      <w:r w:rsidR="00C91B1A">
        <w:t>S</w:t>
      </w:r>
    </w:p>
    <w:p w:rsidR="00C91B1A" w:rsidRDefault="00C91B1A" w:rsidP="00386EF1">
      <w:pPr>
        <w:pStyle w:val="A-Content"/>
        <w:pBdr>
          <w:bottom w:val="single" w:sz="12" w:space="1" w:color="auto"/>
        </w:pBdr>
        <w:spacing w:before="0"/>
        <w:ind w:left="360" w:firstLine="0"/>
        <w:rPr>
          <w:color w:val="000000" w:themeColor="text1"/>
        </w:rPr>
      </w:pPr>
    </w:p>
    <w:p w:rsidR="00406002" w:rsidRPr="00386EF1" w:rsidRDefault="00406002" w:rsidP="00386EF1">
      <w:pPr>
        <w:pStyle w:val="A-Content"/>
        <w:pBdr>
          <w:bottom w:val="single" w:sz="12" w:space="1" w:color="auto"/>
        </w:pBdr>
        <w:spacing w:before="0"/>
        <w:ind w:left="360" w:firstLine="0"/>
        <w:rPr>
          <w:color w:val="000000" w:themeColor="text1"/>
        </w:rPr>
      </w:pPr>
    </w:p>
    <w:p w:rsidR="00386EF1" w:rsidRDefault="00386EF1" w:rsidP="00386EF1">
      <w:pPr>
        <w:pStyle w:val="A-Content"/>
        <w:spacing w:before="0"/>
        <w:ind w:left="360" w:firstLine="0"/>
      </w:pPr>
    </w:p>
    <w:p w:rsidR="00C91B1A" w:rsidRDefault="00A45659" w:rsidP="00386EF1">
      <w:pPr>
        <w:pStyle w:val="A-Content"/>
        <w:numPr>
          <w:ilvl w:val="0"/>
          <w:numId w:val="26"/>
        </w:numPr>
        <w:spacing w:before="0"/>
      </w:pPr>
      <w:r>
        <w:rPr>
          <w:noProof/>
        </w:rPr>
        <mc:AlternateContent>
          <mc:Choice Requires="wps">
            <w:drawing>
              <wp:anchor distT="0" distB="0" distL="114300" distR="114300" simplePos="0" relativeHeight="251702272" behindDoc="0" locked="0" layoutInCell="1" allowOverlap="1">
                <wp:simplePos x="0" y="0"/>
                <wp:positionH relativeFrom="column">
                  <wp:posOffset>5006340</wp:posOffset>
                </wp:positionH>
                <wp:positionV relativeFrom="paragraph">
                  <wp:posOffset>6350</wp:posOffset>
                </wp:positionV>
                <wp:extent cx="228600" cy="2286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left:0;text-align:left;margin-left:394.2pt;margin-top:.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" fillcolor="white [3201]" strokeweight=".5pt">
                <v:textbox>
                  <w:txbxContent>
                    <w:p w:rsidR="00A45659" w:rsidRDefault="00A45659"/>
                  </w:txbxContent>
                </v:textbox>
              </v:shape>
            </w:pict>
          </mc:Fallback>
        </mc:AlternateContent>
      </w:r>
      <w:r w:rsidR="001C21FF">
        <w:rPr>
          <w:noProof/>
        </w:rPr>
        <mc:AlternateContent>
          <mc:Choice Requires="wps">
            <w:drawing>
              <wp:anchor distT="0" distB="0" distL="114300" distR="114300" simplePos="0" relativeHeight="251703296" behindDoc="0" locked="0" layoutInCell="1" allowOverlap="1">
                <wp:simplePos x="0" y="0"/>
                <wp:positionH relativeFrom="column">
                  <wp:posOffset>5557520</wp:posOffset>
                </wp:positionH>
                <wp:positionV relativeFrom="paragraph">
                  <wp:posOffset>6985</wp:posOffset>
                </wp:positionV>
                <wp:extent cx="228600" cy="2286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left:0;text-align:left;margin-left:437.6pt;margin-top:.5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" fillcolor="white [3201]" strokeweight=".5pt">
                <v:textbox>
                  <w:txbxContent>
                    <w:p w:rsidR="00A45659" w:rsidRDefault="00A45659"/>
                  </w:txbxContent>
                </v:textbox>
              </v:shape>
            </w:pict>
          </mc:Fallback>
        </mc:AlternateContent>
      </w:r>
      <w:r w:rsidR="00C91B1A">
        <w:t>Haley was embarrassed by her father’s behavior.</w:t>
      </w:r>
      <w:r w:rsidR="001C21FF">
        <w:tab/>
        <w:t xml:space="preserve">          </w:t>
      </w:r>
      <w:r w:rsidR="00C91B1A">
        <w:tab/>
        <w:t xml:space="preserve"> </w:t>
      </w:r>
      <w:r w:rsidR="005F6B29">
        <w:t xml:space="preserve">       </w:t>
      </w:r>
      <w:r w:rsidR="001C21FF">
        <w:t xml:space="preserve">       </w:t>
      </w:r>
      <w:r>
        <w:t xml:space="preserve">  </w:t>
      </w:r>
      <w:r w:rsidR="005F6B29">
        <w:t xml:space="preserve">O        </w:t>
      </w:r>
      <w:r>
        <w:t xml:space="preserve">  </w:t>
      </w:r>
      <w:r w:rsidR="00C91B1A">
        <w:t>S</w:t>
      </w:r>
    </w:p>
    <w:p w:rsidR="00C91B1A" w:rsidRPr="00386EF1" w:rsidRDefault="00C91B1A" w:rsidP="00386EF1">
      <w:pPr>
        <w:pStyle w:val="A-Content"/>
        <w:pBdr>
          <w:bottom w:val="single" w:sz="12" w:space="1" w:color="auto"/>
        </w:pBdr>
        <w:spacing w:before="0"/>
        <w:ind w:left="360" w:firstLine="0"/>
        <w:rPr>
          <w:color w:val="000000" w:themeColor="text1"/>
        </w:rPr>
      </w:pPr>
    </w:p>
    <w:p w:rsidR="00C91B1A" w:rsidRDefault="00C91B1A" w:rsidP="00386EF1">
      <w:pPr>
        <w:pStyle w:val="A-Content"/>
        <w:spacing w:before="0"/>
        <w:ind w:firstLine="0"/>
      </w:pPr>
    </w:p>
    <w:p w:rsidR="00C91B1A" w:rsidRDefault="00C91B1A" w:rsidP="00386EF1">
      <w:pPr>
        <w:pStyle w:val="A-Content"/>
        <w:numPr>
          <w:ilvl w:val="0"/>
          <w:numId w:val="26"/>
        </w:numPr>
        <w:spacing w:before="0"/>
      </w:pPr>
      <w:r>
        <w:t>Haley’s father slipped on the stairs and exclaimed, “Ouch, that’s my back.”</w:t>
      </w:r>
    </w:p>
    <w:p w:rsidR="00C91B1A" w:rsidRDefault="00A45659" w:rsidP="00386EF1">
      <w:pPr>
        <w:pStyle w:val="A-Content"/>
        <w:spacing w:before="0"/>
        <w:ind w:left="7560" w:firstLine="360"/>
      </w:pPr>
      <w:r>
        <w:rPr>
          <w:noProof/>
        </w:rPr>
        <mc:AlternateContent>
          <mc:Choice Requires="wps">
            <w:drawing>
              <wp:anchor distT="0" distB="0" distL="114300" distR="114300" simplePos="0" relativeHeight="251689984" behindDoc="0" locked="0" layoutInCell="1" allowOverlap="1">
                <wp:simplePos x="0" y="0"/>
                <wp:positionH relativeFrom="column">
                  <wp:posOffset>5554980</wp:posOffset>
                </wp:positionH>
                <wp:positionV relativeFrom="paragraph">
                  <wp:posOffset>12065</wp:posOffset>
                </wp:positionV>
                <wp:extent cx="2286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left:0;text-align:left;margin-left:437.4pt;margin-top:.9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" fillcolor="white [3201]" strokeweight=".5pt">
                <v:textbox>
                  <w:txbxContent>
                    <w:p w:rsidR="00A45659" w:rsidRDefault="00A45659"/>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4999355</wp:posOffset>
                </wp:positionH>
                <wp:positionV relativeFrom="paragraph">
                  <wp:posOffset>12065</wp:posOffset>
                </wp:positionV>
                <wp:extent cx="2286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left:0;text-align:left;margin-left:393.65pt;margin-top:.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" fillcolor="white [3201]" strokeweight=".5pt">
                <v:textbox>
                  <w:txbxContent>
                    <w:p w:rsidR="00A45659" w:rsidRDefault="00A45659"/>
                  </w:txbxContent>
                </v:textbox>
              </v:shape>
            </w:pict>
          </mc:Fallback>
        </mc:AlternateContent>
      </w:r>
      <w:r w:rsidR="005F6B29">
        <w:t xml:space="preserve">   </w:t>
      </w:r>
      <w:r>
        <w:t xml:space="preserve">  </w:t>
      </w:r>
      <w:r w:rsidR="005F6B29">
        <w:t xml:space="preserve"> O         </w:t>
      </w:r>
      <w:r>
        <w:t xml:space="preserve"> </w:t>
      </w:r>
      <w:r w:rsidR="005F6B29">
        <w:t>S</w:t>
      </w:r>
    </w:p>
    <w:p w:rsidR="00C91B1A" w:rsidRPr="00386EF1" w:rsidRDefault="00C91B1A" w:rsidP="00386EF1">
      <w:pPr>
        <w:pStyle w:val="A-Content"/>
        <w:pBdr>
          <w:bottom w:val="single" w:sz="12" w:space="1" w:color="auto"/>
        </w:pBdr>
        <w:spacing w:before="0"/>
        <w:ind w:left="360" w:firstLine="0"/>
        <w:rPr>
          <w:color w:val="000000" w:themeColor="text1"/>
        </w:rPr>
      </w:pPr>
    </w:p>
    <w:p w:rsidR="00386EF1" w:rsidRDefault="00386EF1" w:rsidP="00386EF1">
      <w:pPr>
        <w:pStyle w:val="A-Content"/>
        <w:spacing w:before="0"/>
        <w:ind w:left="360" w:firstLine="0"/>
      </w:pPr>
    </w:p>
    <w:p w:rsidR="00C91B1A" w:rsidRDefault="00A45659" w:rsidP="00386EF1">
      <w:pPr>
        <w:pStyle w:val="A-Content"/>
        <w:numPr>
          <w:ilvl w:val="0"/>
          <w:numId w:val="26"/>
        </w:numPr>
        <w:spacing w:before="0"/>
      </w:pPr>
      <w:r>
        <w:rPr>
          <w:noProof/>
        </w:rPr>
        <mc:AlternateContent>
          <mc:Choice Requires="wps">
            <w:drawing>
              <wp:anchor distT="0" distB="0" distL="114300" distR="114300" simplePos="0" relativeHeight="251694080" behindDoc="0" locked="0" layoutInCell="1" allowOverlap="1">
                <wp:simplePos x="0" y="0"/>
                <wp:positionH relativeFrom="column">
                  <wp:posOffset>5008245</wp:posOffset>
                </wp:positionH>
                <wp:positionV relativeFrom="paragraph">
                  <wp:posOffset>8890</wp:posOffset>
                </wp:positionV>
                <wp:extent cx="228600" cy="2286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left:0;text-align:left;margin-left:394.35pt;margin-top:.7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" fillcolor="white [3201]" strokeweight=".5pt">
                <v:textbox>
                  <w:txbxContent>
                    <w:p w:rsidR="00A45659" w:rsidRDefault="00A45659"/>
                  </w:txbxContent>
                </v:textbox>
              </v:shape>
            </w:pict>
          </mc:Fallback>
        </mc:AlternateContent>
      </w:r>
      <w:r w:rsidR="005F6B29">
        <w:rPr>
          <w:noProof/>
        </w:rPr>
        <mc:AlternateContent>
          <mc:Choice Requires="wps">
            <w:drawing>
              <wp:anchor distT="0" distB="0" distL="114300" distR="114300" simplePos="0" relativeHeight="251695104" behindDoc="0" locked="0" layoutInCell="1" allowOverlap="1">
                <wp:simplePos x="0" y="0"/>
                <wp:positionH relativeFrom="column">
                  <wp:posOffset>5538470</wp:posOffset>
                </wp:positionH>
                <wp:positionV relativeFrom="paragraph">
                  <wp:posOffset>8890</wp:posOffset>
                </wp:positionV>
                <wp:extent cx="228600" cy="2286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left:0;text-align:left;margin-left:436.1pt;margin-top:.7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" fillcolor="white [3201]" strokeweight=".5pt">
                <v:textbox>
                  <w:txbxContent>
                    <w:p w:rsidR="00A45659" w:rsidRDefault="00A45659"/>
                  </w:txbxContent>
                </v:textbox>
              </v:shape>
            </w:pict>
          </mc:Fallback>
        </mc:AlternateContent>
      </w:r>
      <w:r w:rsidR="00C91B1A">
        <w:t xml:space="preserve">Haley’s friend carried her father to the couch. </w:t>
      </w:r>
      <w:r w:rsidR="00C91B1A">
        <w:tab/>
      </w:r>
      <w:r w:rsidR="00C91B1A">
        <w:tab/>
      </w:r>
      <w:r w:rsidR="00C91B1A">
        <w:tab/>
      </w:r>
      <w:r w:rsidR="00C91B1A">
        <w:tab/>
        <w:t xml:space="preserve"> </w:t>
      </w:r>
      <w:r w:rsidR="005F6B29">
        <w:t xml:space="preserve">   </w:t>
      </w:r>
      <w:r>
        <w:t xml:space="preserve">  </w:t>
      </w:r>
      <w:r w:rsidR="00C91B1A">
        <w:t>O</w:t>
      </w:r>
      <w:r w:rsidR="00C91B1A">
        <w:tab/>
      </w:r>
      <w:r w:rsidR="005F6B29">
        <w:t xml:space="preserve">    </w:t>
      </w:r>
      <w:r w:rsidR="00C91B1A">
        <w:t xml:space="preserve"> </w:t>
      </w:r>
      <w:r>
        <w:t xml:space="preserve">   </w:t>
      </w:r>
      <w:r w:rsidR="00C91B1A">
        <w:t>S</w:t>
      </w:r>
    </w:p>
    <w:p w:rsidR="00386EF1" w:rsidRPr="00386EF1" w:rsidRDefault="00386EF1" w:rsidP="00386EF1">
      <w:pPr>
        <w:pStyle w:val="A-Content"/>
        <w:pBdr>
          <w:bottom w:val="single" w:sz="12" w:space="1" w:color="auto"/>
        </w:pBdr>
        <w:spacing w:before="0"/>
        <w:ind w:left="360" w:firstLine="0"/>
        <w:rPr>
          <w:color w:val="000000" w:themeColor="text1"/>
        </w:rPr>
      </w:pPr>
    </w:p>
    <w:p w:rsidR="00386EF1" w:rsidRDefault="00386EF1" w:rsidP="00386EF1">
      <w:pPr>
        <w:pStyle w:val="A-Content"/>
        <w:spacing w:before="0"/>
        <w:ind w:left="360" w:firstLine="0"/>
      </w:pPr>
    </w:p>
    <w:p w:rsidR="00C91B1A" w:rsidRDefault="00C91B1A" w:rsidP="00386EF1">
      <w:pPr>
        <w:pStyle w:val="A-Content"/>
        <w:numPr>
          <w:ilvl w:val="0"/>
          <w:numId w:val="26"/>
        </w:numPr>
        <w:spacing w:before="0"/>
      </w:pPr>
      <w:r>
        <w:t>Mark’s mom finally took him to the barber for a long overdue haircut.</w:t>
      </w:r>
    </w:p>
    <w:p w:rsidR="00C91B1A" w:rsidRDefault="00AF4F54" w:rsidP="00386EF1">
      <w:pPr>
        <w:pStyle w:val="A-Content"/>
        <w:spacing w:before="0"/>
        <w:ind w:left="7560" w:firstLine="360"/>
      </w:pPr>
      <w:r>
        <w:rPr>
          <w:noProof/>
        </w:rPr>
        <mc:AlternateContent>
          <mc:Choice Requires="wps">
            <w:drawing>
              <wp:anchor distT="0" distB="0" distL="114300" distR="114300" simplePos="0" relativeHeight="251696128" behindDoc="0" locked="0" layoutInCell="1" allowOverlap="1">
                <wp:simplePos x="0" y="0"/>
                <wp:positionH relativeFrom="column">
                  <wp:posOffset>5033645</wp:posOffset>
                </wp:positionH>
                <wp:positionV relativeFrom="paragraph">
                  <wp:posOffset>6350</wp:posOffset>
                </wp:positionV>
                <wp:extent cx="228600" cy="2286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5" type="#_x0000_t202" style="position:absolute;left:0;text-align:left;margin-left:396.35pt;margin-top:.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" fillcolor="white [3201]" strokeweight=".5pt">
                <v:textbox>
                  <w:txbxContent>
                    <w:p w:rsidR="00A45659" w:rsidRDefault="00A45659"/>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5553075</wp:posOffset>
                </wp:positionH>
                <wp:positionV relativeFrom="paragraph">
                  <wp:posOffset>3810</wp:posOffset>
                </wp:positionV>
                <wp:extent cx="22860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left:0;text-align:left;margin-left:437.25pt;margin-top:.3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" fillcolor="white [3201]" strokeweight=".5pt">
                <v:textbox>
                  <w:txbxContent>
                    <w:p w:rsidR="00A45659" w:rsidRDefault="00A45659"/>
                  </w:txbxContent>
                </v:textbox>
              </v:shape>
            </w:pict>
          </mc:Fallback>
        </mc:AlternateContent>
      </w:r>
      <w:r w:rsidR="005F6B29">
        <w:t xml:space="preserve">   </w:t>
      </w:r>
      <w:r w:rsidR="00C91B1A">
        <w:t xml:space="preserve"> </w:t>
      </w:r>
      <w:r w:rsidR="00A45659">
        <w:t xml:space="preserve">   </w:t>
      </w:r>
      <w:r w:rsidR="00C91B1A">
        <w:t>O</w:t>
      </w:r>
      <w:r w:rsidR="00C91B1A">
        <w:tab/>
      </w:r>
      <w:r w:rsidR="005F6B29">
        <w:t xml:space="preserve">    </w:t>
      </w:r>
      <w:r w:rsidR="00C91B1A">
        <w:t xml:space="preserve"> </w:t>
      </w:r>
      <w:r w:rsidR="00A45659">
        <w:t xml:space="preserve">   </w:t>
      </w:r>
      <w:r w:rsidR="00C91B1A">
        <w:t>S</w:t>
      </w:r>
    </w:p>
    <w:p w:rsidR="00C91B1A" w:rsidRPr="00386EF1" w:rsidRDefault="00C91B1A" w:rsidP="00386EF1">
      <w:pPr>
        <w:pStyle w:val="A-Content"/>
        <w:pBdr>
          <w:bottom w:val="single" w:sz="12" w:space="1" w:color="auto"/>
        </w:pBdr>
        <w:tabs>
          <w:tab w:val="left" w:pos="360"/>
        </w:tabs>
        <w:spacing w:before="0"/>
        <w:ind w:left="360" w:firstLine="0"/>
        <w:rPr>
          <w:color w:val="000000" w:themeColor="text1"/>
        </w:rPr>
      </w:pPr>
    </w:p>
    <w:p w:rsidR="00386EF1" w:rsidRDefault="00386EF1" w:rsidP="00386EF1">
      <w:pPr>
        <w:pStyle w:val="A-Content"/>
        <w:spacing w:before="0"/>
        <w:ind w:left="270" w:firstLine="0"/>
      </w:pPr>
    </w:p>
    <w:p w:rsidR="00386EF1" w:rsidRDefault="00AF4F54" w:rsidP="00386EF1">
      <w:pPr>
        <w:pStyle w:val="A-Content"/>
        <w:numPr>
          <w:ilvl w:val="0"/>
          <w:numId w:val="26"/>
        </w:numPr>
        <w:spacing w:before="0"/>
      </w:pPr>
      <w:r>
        <w:rPr>
          <w:noProof/>
        </w:rPr>
        <mc:AlternateContent>
          <mc:Choice Requires="wps">
            <w:drawing>
              <wp:anchor distT="0" distB="0" distL="114300" distR="114300" simplePos="0" relativeHeight="251698176" behindDoc="0" locked="0" layoutInCell="1" allowOverlap="1">
                <wp:simplePos x="0" y="0"/>
                <wp:positionH relativeFrom="column">
                  <wp:posOffset>5041900</wp:posOffset>
                </wp:positionH>
                <wp:positionV relativeFrom="paragraph">
                  <wp:posOffset>10795</wp:posOffset>
                </wp:positionV>
                <wp:extent cx="2286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7" type="#_x0000_t202" style="position:absolute;left:0;text-align:left;margin-left:397pt;margin-top:.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" fillcolor="white [3201]" strokeweight=".5pt">
                <v:textbox>
                  <w:txbxContent>
                    <w:p w:rsidR="00A45659" w:rsidRDefault="00A45659"/>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5560060</wp:posOffset>
                </wp:positionH>
                <wp:positionV relativeFrom="paragraph">
                  <wp:posOffset>10795</wp:posOffset>
                </wp:positionV>
                <wp:extent cx="228600" cy="2286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8" type="#_x0000_t202" style="position:absolute;left:0;text-align:left;margin-left:437.8pt;margin-top:.8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" fillcolor="white [3201]" strokeweight=".5pt">
                <v:textbox>
                  <w:txbxContent>
                    <w:p w:rsidR="00A45659" w:rsidRDefault="00A45659"/>
                  </w:txbxContent>
                </v:textbox>
              </v:shape>
            </w:pict>
          </mc:Fallback>
        </mc:AlternateContent>
      </w:r>
      <w:r w:rsidR="00C91B1A">
        <w:t>Robert cried after falling off of the swing.</w:t>
      </w:r>
      <w:r w:rsidR="00C91B1A">
        <w:tab/>
      </w:r>
      <w:r w:rsidR="00C91B1A">
        <w:tab/>
      </w:r>
      <w:r w:rsidR="00C91B1A">
        <w:tab/>
      </w:r>
      <w:r w:rsidR="00C91B1A">
        <w:tab/>
      </w:r>
      <w:r w:rsidR="001C21FF">
        <w:t xml:space="preserve">    </w:t>
      </w:r>
      <w:r w:rsidR="00A45659">
        <w:t xml:space="preserve">   </w:t>
      </w:r>
      <w:r w:rsidR="001C21FF">
        <w:t xml:space="preserve">O       </w:t>
      </w:r>
      <w:r w:rsidR="00A45659">
        <w:t xml:space="preserve">  </w:t>
      </w:r>
      <w:r w:rsidR="00C91B1A">
        <w:t>S</w:t>
      </w:r>
    </w:p>
    <w:p w:rsidR="00C91B1A" w:rsidRPr="00386EF1" w:rsidRDefault="00C91B1A" w:rsidP="00C50C32">
      <w:pPr>
        <w:pStyle w:val="A-Content"/>
        <w:pBdr>
          <w:bottom w:val="single" w:sz="12" w:space="1" w:color="auto"/>
        </w:pBdr>
        <w:spacing w:before="0"/>
        <w:ind w:left="360" w:firstLine="0"/>
        <w:rPr>
          <w:color w:val="000000" w:themeColor="text1"/>
        </w:rPr>
      </w:pPr>
    </w:p>
    <w:p w:rsidR="00C91B1A" w:rsidRDefault="00C91B1A" w:rsidP="00386EF1">
      <w:pPr>
        <w:pStyle w:val="A-Content"/>
        <w:spacing w:before="0"/>
        <w:ind w:firstLine="0"/>
      </w:pPr>
    </w:p>
    <w:p w:rsidR="00C91B1A" w:rsidRDefault="00AF4F54" w:rsidP="00386EF1">
      <w:pPr>
        <w:pStyle w:val="A-Content"/>
        <w:numPr>
          <w:ilvl w:val="0"/>
          <w:numId w:val="26"/>
        </w:numPr>
        <w:spacing w:before="0"/>
      </w:pPr>
      <w:r>
        <w:rPr>
          <w:noProof/>
        </w:rPr>
        <mc:AlternateContent>
          <mc:Choice Requires="wps">
            <w:drawing>
              <wp:anchor distT="0" distB="0" distL="114300" distR="114300" simplePos="0" relativeHeight="251700224" behindDoc="0" locked="0" layoutInCell="1" allowOverlap="1">
                <wp:simplePos x="0" y="0"/>
                <wp:positionH relativeFrom="column">
                  <wp:posOffset>5059680</wp:posOffset>
                </wp:positionH>
                <wp:positionV relativeFrom="paragraph">
                  <wp:posOffset>6985</wp:posOffset>
                </wp:positionV>
                <wp:extent cx="228600" cy="2286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9" type="#_x0000_t202" style="position:absolute;left:0;text-align:left;margin-left:398.4pt;margin-top:.5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" fillcolor="white [3201]" strokeweight=".5pt">
                <v:textbox>
                  <w:txbxContent>
                    <w:p w:rsidR="00A45659" w:rsidRDefault="00A45659"/>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5553075</wp:posOffset>
                </wp:positionH>
                <wp:positionV relativeFrom="paragraph">
                  <wp:posOffset>6985</wp:posOffset>
                </wp:positionV>
                <wp:extent cx="228600" cy="228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A45659" w:rsidRDefault="00A45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0" type="#_x0000_t202" style="position:absolute;left:0;text-align:left;margin-left:437.25pt;margin-top:.5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" fillcolor="white [3201]" strokeweight=".5pt">
                <v:textbox>
                  <w:txbxContent>
                    <w:p w:rsidR="00A45659" w:rsidRDefault="00A45659"/>
                  </w:txbxContent>
                </v:textbox>
              </v:shape>
            </w:pict>
          </mc:Fallback>
        </mc:AlternateContent>
      </w:r>
      <w:r w:rsidR="00C91B1A">
        <w:t xml:space="preserve">Grace smiled and said, “I had fun today at school.” </w:t>
      </w:r>
      <w:r w:rsidR="00C91B1A">
        <w:tab/>
      </w:r>
      <w:r w:rsidR="00C91B1A">
        <w:tab/>
      </w:r>
      <w:r w:rsidR="00C91B1A">
        <w:tab/>
        <w:t xml:space="preserve"> </w:t>
      </w:r>
      <w:r w:rsidR="001C21FF">
        <w:t xml:space="preserve">   </w:t>
      </w:r>
      <w:r>
        <w:t xml:space="preserve">   </w:t>
      </w:r>
      <w:r w:rsidR="00C91B1A">
        <w:t>O</w:t>
      </w:r>
      <w:r w:rsidR="00C91B1A">
        <w:tab/>
        <w:t xml:space="preserve"> </w:t>
      </w:r>
      <w:r w:rsidR="001C21FF">
        <w:t xml:space="preserve">    </w:t>
      </w:r>
      <w:r>
        <w:t xml:space="preserve">   </w:t>
      </w:r>
      <w:r w:rsidR="00C91B1A">
        <w:t>S</w:t>
      </w:r>
    </w:p>
    <w:p w:rsidR="00134512" w:rsidRPr="00C50C32" w:rsidRDefault="00134512" w:rsidP="00386EF1">
      <w:pPr>
        <w:pBdr>
          <w:bottom w:val="single" w:sz="12" w:space="1" w:color="auto"/>
        </w:pBdr>
        <w:spacing w:after="160" w:line="259" w:lineRule="auto"/>
        <w:ind w:left="360"/>
        <w:rPr>
          <w:rFonts w:ascii="Avenir Light" w:eastAsia="Cambria" w:hAnsi="Avenir Light" w:cs="Times New Roman"/>
          <w:color w:val="000000" w:themeColor="text1"/>
          <w:sz w:val="26"/>
          <w:szCs w:val="24"/>
        </w:rPr>
      </w:pPr>
    </w:p>
    <w:p w:rsidR="00386EF1" w:rsidRDefault="00386EF1" w:rsidP="00386EF1">
      <w:pPr>
        <w:spacing w:after="160" w:line="259" w:lineRule="auto"/>
        <w:ind w:left="450"/>
        <w:rPr>
          <w:rFonts w:ascii="Avenir Light" w:eastAsia="Cambria" w:hAnsi="Avenir Light" w:cs="Times New Roman"/>
          <w:b/>
          <w:color w:val="32633A"/>
          <w:sz w:val="26"/>
          <w:szCs w:val="24"/>
        </w:rPr>
      </w:pPr>
    </w:p>
    <w:p w:rsidR="00386EF1" w:rsidRPr="00C91B1A" w:rsidRDefault="00386EF1" w:rsidP="00C91B1A">
      <w:pPr>
        <w:spacing w:after="160" w:line="259" w:lineRule="auto"/>
        <w:rPr>
          <w:rFonts w:ascii="Avenir Light" w:eastAsia="Cambria" w:hAnsi="Avenir Light" w:cs="Times New Roman"/>
          <w:b/>
          <w:color w:val="32633A"/>
          <w:sz w:val="26"/>
          <w:szCs w:val="24"/>
        </w:rPr>
        <w:sectPr w:rsidR="00386EF1" w:rsidRPr="00C91B1A" w:rsidSect="00B44968">
          <w:pgSz w:w="12240" w:h="15840"/>
          <w:pgMar w:top="1440" w:right="1440" w:bottom="1440" w:left="1440" w:header="720" w:footer="720" w:gutter="0"/>
          <w:cols w:space="720"/>
          <w:docGrid w:linePitch="360"/>
        </w:sectPr>
      </w:pPr>
    </w:p>
    <w:p w:rsidR="00134512" w:rsidRDefault="00134512" w:rsidP="00134512">
      <w:pPr>
        <w:pStyle w:val="A-Subscaps"/>
        <w:spacing w:before="480"/>
      </w:pPr>
      <w:bookmarkStart w:id="7" w:name="_Toc508285604"/>
      <w:r w:rsidRPr="002A6DAB">
        <w:t xml:space="preserve">Module </w:t>
      </w:r>
      <w:r>
        <w:t>10</w:t>
      </w:r>
      <w:r w:rsidRPr="002A6DAB">
        <w:t xml:space="preserve"> – </w:t>
      </w:r>
      <w:r>
        <w:t>I Have, I Am, I Can</w:t>
      </w:r>
      <w:bookmarkEnd w:id="7"/>
    </w:p>
    <w:tbl>
      <w:tblPr>
        <w:tblStyle w:val="TableGrid"/>
        <w:tblW w:w="13045" w:type="dxa"/>
        <w:tblCellMar>
          <w:left w:w="115" w:type="dxa"/>
          <w:right w:w="115" w:type="dxa"/>
        </w:tblCellMar>
        <w:tblLook w:val="04A0" w:firstRow="1" w:lastRow="0" w:firstColumn="1" w:lastColumn="0" w:noHBand="0" w:noVBand="1"/>
      </w:tblPr>
      <w:tblGrid>
        <w:gridCol w:w="4348"/>
        <w:gridCol w:w="4348"/>
        <w:gridCol w:w="4349"/>
      </w:tblGrid>
      <w:tr w:rsidR="00134512" w:rsidRPr="00CD32F3" w:rsidTr="00B44968">
        <w:trPr>
          <w:trHeight w:val="432"/>
        </w:trPr>
        <w:tc>
          <w:tcPr>
            <w:tcW w:w="4348" w:type="dxa"/>
            <w:tcBorders>
              <w:top w:val="single" w:sz="12" w:space="0" w:color="auto"/>
              <w:left w:val="single" w:sz="12"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HAVE</w:t>
            </w:r>
          </w:p>
        </w:tc>
        <w:tc>
          <w:tcPr>
            <w:tcW w:w="4348" w:type="dxa"/>
            <w:tcBorders>
              <w:top w:val="single" w:sz="12"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AM</w:t>
            </w:r>
          </w:p>
        </w:tc>
        <w:tc>
          <w:tcPr>
            <w:tcW w:w="4349" w:type="dxa"/>
            <w:tcBorders>
              <w:top w:val="single" w:sz="12" w:space="0" w:color="auto"/>
              <w:right w:val="single" w:sz="12"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CAN</w:t>
            </w:r>
          </w:p>
        </w:tc>
      </w:tr>
      <w:tr w:rsidR="00134512" w:rsidRPr="00CD32F3" w:rsidTr="00B44968">
        <w:trPr>
          <w:trHeight w:val="1728"/>
        </w:trPr>
        <w:tc>
          <w:tcPr>
            <w:tcW w:w="4348" w:type="dxa"/>
            <w:tcBorders>
              <w:left w:val="single" w:sz="12" w:space="0" w:color="auto"/>
              <w:bottom w:val="single" w:sz="12" w:space="0" w:color="auto"/>
            </w:tcBorders>
            <w:vAlign w:val="center"/>
          </w:tcPr>
          <w:p w:rsidR="00134512" w:rsidRPr="00FB09CF" w:rsidRDefault="00134512" w:rsidP="00FB09CF">
            <w:pPr>
              <w:spacing w:line="240" w:lineRule="auto"/>
              <w:rPr>
                <w:rFonts w:ascii="Cambria" w:hAnsi="Cambria" w:cs="Arial"/>
              </w:rPr>
            </w:pPr>
            <w:r w:rsidRPr="00FB09CF">
              <w:rPr>
                <w:rFonts w:ascii="Cambria" w:hAnsi="Cambria" w:cs="Arial"/>
              </w:rPr>
              <w:t>Identifies external supports that promote feelings of safety, stability, and security.  Examples include:</w:t>
            </w:r>
          </w:p>
          <w:p w:rsidR="00134512" w:rsidRPr="00FB09CF" w:rsidRDefault="00134512" w:rsidP="00FB09CF">
            <w:pPr>
              <w:pStyle w:val="ListParagraph"/>
              <w:numPr>
                <w:ilvl w:val="0"/>
                <w:numId w:val="23"/>
              </w:numPr>
              <w:spacing w:after="0" w:line="240" w:lineRule="auto"/>
              <w:rPr>
                <w:rFonts w:ascii="Cambria" w:hAnsi="Cambria" w:cs="Arial"/>
              </w:rPr>
            </w:pPr>
            <w:r w:rsidRPr="00FB09CF">
              <w:rPr>
                <w:rFonts w:ascii="Cambria" w:hAnsi="Cambria" w:cs="Arial"/>
              </w:rPr>
              <w:t>Trusting relationships</w:t>
            </w:r>
          </w:p>
          <w:p w:rsidR="00134512" w:rsidRPr="00FB09CF" w:rsidRDefault="00134512" w:rsidP="00FB09CF">
            <w:pPr>
              <w:pStyle w:val="ListParagraph"/>
              <w:numPr>
                <w:ilvl w:val="0"/>
                <w:numId w:val="23"/>
              </w:numPr>
              <w:spacing w:after="0" w:line="240" w:lineRule="auto"/>
              <w:rPr>
                <w:rFonts w:ascii="Cambria" w:hAnsi="Cambria" w:cs="Arial"/>
              </w:rPr>
            </w:pPr>
            <w:r w:rsidRPr="00FB09CF">
              <w:rPr>
                <w:rFonts w:ascii="Cambria" w:hAnsi="Cambria" w:cs="Arial"/>
              </w:rPr>
              <w:t>Positive role models</w:t>
            </w:r>
          </w:p>
          <w:p w:rsidR="00134512" w:rsidRPr="00FB09CF" w:rsidRDefault="00134512" w:rsidP="00FB09CF">
            <w:pPr>
              <w:pStyle w:val="ListParagraph"/>
              <w:numPr>
                <w:ilvl w:val="0"/>
                <w:numId w:val="23"/>
              </w:numPr>
              <w:spacing w:after="0" w:line="240" w:lineRule="auto"/>
              <w:rPr>
                <w:rFonts w:ascii="Cambria" w:hAnsi="Cambria" w:cs="Arial"/>
              </w:rPr>
            </w:pPr>
            <w:r w:rsidRPr="00FB09CF">
              <w:rPr>
                <w:rFonts w:ascii="Cambria" w:hAnsi="Cambria" w:cs="Arial"/>
              </w:rPr>
              <w:t>Encouragement to be independent</w:t>
            </w:r>
          </w:p>
        </w:tc>
        <w:tc>
          <w:tcPr>
            <w:tcW w:w="4348" w:type="dxa"/>
            <w:tcBorders>
              <w:bottom w:val="single" w:sz="12" w:space="0" w:color="auto"/>
            </w:tcBorders>
            <w:vAlign w:val="center"/>
          </w:tcPr>
          <w:p w:rsidR="00134512" w:rsidRPr="00FB09CF" w:rsidRDefault="00134512" w:rsidP="00FB09CF">
            <w:pPr>
              <w:spacing w:line="240" w:lineRule="auto"/>
              <w:rPr>
                <w:rFonts w:ascii="Cambria" w:hAnsi="Cambria" w:cs="Arial"/>
              </w:rPr>
            </w:pPr>
            <w:r w:rsidRPr="00FB09CF">
              <w:rPr>
                <w:rFonts w:ascii="Cambria" w:hAnsi="Cambria" w:cs="Arial"/>
              </w:rPr>
              <w:t>Identifies personal qualities, strengths, talents, and abilities. Examples include:</w:t>
            </w:r>
          </w:p>
          <w:p w:rsidR="00134512" w:rsidRPr="00FB09CF" w:rsidRDefault="00134512" w:rsidP="00FB09CF">
            <w:pPr>
              <w:pStyle w:val="ListParagraph"/>
              <w:numPr>
                <w:ilvl w:val="0"/>
                <w:numId w:val="24"/>
              </w:numPr>
              <w:spacing w:after="0" w:line="240" w:lineRule="auto"/>
              <w:rPr>
                <w:rFonts w:ascii="Cambria" w:hAnsi="Cambria" w:cs="Arial"/>
              </w:rPr>
            </w:pPr>
            <w:r w:rsidRPr="00FB09CF">
              <w:rPr>
                <w:rFonts w:ascii="Cambria" w:hAnsi="Cambria" w:cs="Arial"/>
              </w:rPr>
              <w:t>Loveable</w:t>
            </w:r>
          </w:p>
          <w:p w:rsidR="00134512" w:rsidRPr="00FB09CF" w:rsidRDefault="00134512" w:rsidP="00FB09CF">
            <w:pPr>
              <w:pStyle w:val="ListParagraph"/>
              <w:numPr>
                <w:ilvl w:val="0"/>
                <w:numId w:val="24"/>
              </w:numPr>
              <w:spacing w:after="0" w:line="240" w:lineRule="auto"/>
              <w:rPr>
                <w:rFonts w:ascii="Cambria" w:hAnsi="Cambria" w:cs="Arial"/>
              </w:rPr>
            </w:pPr>
            <w:r w:rsidRPr="00FB09CF">
              <w:rPr>
                <w:rFonts w:ascii="Cambria" w:hAnsi="Cambria" w:cs="Arial"/>
              </w:rPr>
              <w:t>Capable</w:t>
            </w:r>
          </w:p>
          <w:p w:rsidR="00134512" w:rsidRPr="00FB09CF" w:rsidRDefault="00134512" w:rsidP="00FB09CF">
            <w:pPr>
              <w:pStyle w:val="ListParagraph"/>
              <w:numPr>
                <w:ilvl w:val="0"/>
                <w:numId w:val="24"/>
              </w:numPr>
              <w:spacing w:after="0" w:line="240" w:lineRule="auto"/>
              <w:rPr>
                <w:rFonts w:ascii="Cambria" w:hAnsi="Cambria" w:cs="Arial"/>
              </w:rPr>
            </w:pPr>
            <w:r w:rsidRPr="00FB09CF">
              <w:rPr>
                <w:rFonts w:ascii="Cambria" w:hAnsi="Cambria" w:cs="Arial"/>
              </w:rPr>
              <w:t>Caring</w:t>
            </w:r>
          </w:p>
          <w:p w:rsidR="00134512" w:rsidRPr="00FB09CF" w:rsidRDefault="00134512" w:rsidP="00FB09CF">
            <w:pPr>
              <w:pStyle w:val="ListParagraph"/>
              <w:numPr>
                <w:ilvl w:val="0"/>
                <w:numId w:val="24"/>
              </w:numPr>
              <w:spacing w:after="0" w:line="240" w:lineRule="auto"/>
              <w:rPr>
                <w:rFonts w:ascii="Cambria" w:hAnsi="Cambria" w:cs="Arial"/>
              </w:rPr>
            </w:pPr>
            <w:r w:rsidRPr="00FB09CF">
              <w:rPr>
                <w:rFonts w:ascii="Cambria" w:hAnsi="Cambria" w:cs="Arial"/>
              </w:rPr>
              <w:t>Intelligent</w:t>
            </w:r>
          </w:p>
        </w:tc>
        <w:tc>
          <w:tcPr>
            <w:tcW w:w="4349" w:type="dxa"/>
            <w:tcBorders>
              <w:bottom w:val="single" w:sz="12" w:space="0" w:color="auto"/>
              <w:right w:val="single" w:sz="12" w:space="0" w:color="auto"/>
            </w:tcBorders>
            <w:vAlign w:val="center"/>
          </w:tcPr>
          <w:p w:rsidR="00134512" w:rsidRPr="00FB09CF" w:rsidRDefault="00134512" w:rsidP="00FB09CF">
            <w:pPr>
              <w:spacing w:line="240" w:lineRule="auto"/>
              <w:rPr>
                <w:rFonts w:ascii="Cambria" w:hAnsi="Cambria" w:cs="Arial"/>
              </w:rPr>
            </w:pPr>
            <w:r w:rsidRPr="00FB09CF">
              <w:rPr>
                <w:rFonts w:ascii="Cambria" w:hAnsi="Cambria" w:cs="Arial"/>
              </w:rPr>
              <w:t>Identifies social and interpersonal skills.  Examples include:</w:t>
            </w:r>
          </w:p>
          <w:p w:rsidR="00134512" w:rsidRPr="00FB09CF" w:rsidRDefault="00134512" w:rsidP="00FB09CF">
            <w:pPr>
              <w:pStyle w:val="ListParagraph"/>
              <w:numPr>
                <w:ilvl w:val="0"/>
                <w:numId w:val="25"/>
              </w:numPr>
              <w:spacing w:after="0" w:line="240" w:lineRule="auto"/>
              <w:rPr>
                <w:rFonts w:ascii="Cambria" w:hAnsi="Cambria" w:cs="Arial"/>
              </w:rPr>
            </w:pPr>
            <w:r w:rsidRPr="00FB09CF">
              <w:rPr>
                <w:rFonts w:ascii="Cambria" w:hAnsi="Cambria" w:cs="Arial"/>
              </w:rPr>
              <w:t>Talk to someone</w:t>
            </w:r>
          </w:p>
          <w:p w:rsidR="00134512" w:rsidRPr="00FB09CF" w:rsidRDefault="00134512" w:rsidP="00FB09CF">
            <w:pPr>
              <w:pStyle w:val="ListParagraph"/>
              <w:numPr>
                <w:ilvl w:val="0"/>
                <w:numId w:val="25"/>
              </w:numPr>
              <w:spacing w:after="0" w:line="240" w:lineRule="auto"/>
              <w:rPr>
                <w:rFonts w:ascii="Cambria" w:hAnsi="Cambria" w:cs="Arial"/>
              </w:rPr>
            </w:pPr>
            <w:r w:rsidRPr="00FB09CF">
              <w:rPr>
                <w:rFonts w:ascii="Cambria" w:hAnsi="Cambria" w:cs="Arial"/>
              </w:rPr>
              <w:t>Solve problems</w:t>
            </w:r>
          </w:p>
          <w:p w:rsidR="00134512" w:rsidRPr="00FB09CF" w:rsidRDefault="00134512" w:rsidP="00FB09CF">
            <w:pPr>
              <w:pStyle w:val="ListParagraph"/>
              <w:numPr>
                <w:ilvl w:val="0"/>
                <w:numId w:val="25"/>
              </w:numPr>
              <w:spacing w:after="0" w:line="240" w:lineRule="auto"/>
              <w:rPr>
                <w:rFonts w:ascii="Cambria" w:hAnsi="Cambria" w:cs="Arial"/>
              </w:rPr>
            </w:pPr>
            <w:r w:rsidRPr="00FB09CF">
              <w:rPr>
                <w:rFonts w:ascii="Cambria" w:hAnsi="Cambria" w:cs="Arial"/>
              </w:rPr>
              <w:t>Manage Feelings</w:t>
            </w:r>
          </w:p>
          <w:p w:rsidR="00134512" w:rsidRPr="00FB09CF" w:rsidRDefault="00134512" w:rsidP="00FB09CF">
            <w:pPr>
              <w:pStyle w:val="ListParagraph"/>
              <w:numPr>
                <w:ilvl w:val="0"/>
                <w:numId w:val="25"/>
              </w:numPr>
              <w:spacing w:after="0" w:line="240" w:lineRule="auto"/>
              <w:rPr>
                <w:rFonts w:ascii="Cambria" w:hAnsi="Cambria" w:cs="Arial"/>
              </w:rPr>
            </w:pPr>
            <w:r w:rsidRPr="00FB09CF">
              <w:rPr>
                <w:rFonts w:ascii="Cambria" w:hAnsi="Cambria" w:cs="Arial"/>
              </w:rPr>
              <w:t>Understand others</w:t>
            </w:r>
          </w:p>
        </w:tc>
      </w:tr>
      <w:tr w:rsidR="00134512" w:rsidRPr="00CD32F3" w:rsidTr="00FB09CF">
        <w:trPr>
          <w:trHeight w:val="1080"/>
        </w:trPr>
        <w:tc>
          <w:tcPr>
            <w:tcW w:w="13045" w:type="dxa"/>
            <w:gridSpan w:val="3"/>
            <w:tcBorders>
              <w:left w:val="single" w:sz="12" w:space="0" w:color="auto"/>
              <w:right w:val="single" w:sz="12" w:space="0" w:color="auto"/>
            </w:tcBorders>
          </w:tcPr>
          <w:p w:rsidR="00134512" w:rsidRPr="00FB09CF" w:rsidRDefault="00134512" w:rsidP="00FB09CF">
            <w:pPr>
              <w:spacing w:before="240" w:line="240" w:lineRule="auto"/>
              <w:rPr>
                <w:rFonts w:ascii="Cambria" w:hAnsi="Cambria" w:cs="Arial"/>
              </w:rPr>
            </w:pPr>
            <w:r w:rsidRPr="00FB09CF">
              <w:rPr>
                <w:rFonts w:ascii="Cambria" w:hAnsi="Cambria" w:cs="Arial"/>
              </w:rPr>
              <w:t>Write a brief description of a challenge or struggle that you are currently dealing with (it may be personal or professional):</w:t>
            </w:r>
          </w:p>
        </w:tc>
      </w:tr>
      <w:tr w:rsidR="00134512" w:rsidRPr="00CD32F3" w:rsidTr="00B44968">
        <w:trPr>
          <w:trHeight w:val="360"/>
        </w:trPr>
        <w:tc>
          <w:tcPr>
            <w:tcW w:w="13045" w:type="dxa"/>
            <w:gridSpan w:val="3"/>
            <w:tcBorders>
              <w:left w:val="single" w:sz="12" w:space="0" w:color="auto"/>
              <w:right w:val="single" w:sz="12" w:space="0" w:color="auto"/>
            </w:tcBorders>
            <w:vAlign w:val="center"/>
          </w:tcPr>
          <w:p w:rsidR="00134512" w:rsidRPr="00FB09CF" w:rsidRDefault="00134512" w:rsidP="00FB09CF">
            <w:pPr>
              <w:spacing w:line="240" w:lineRule="auto"/>
              <w:rPr>
                <w:rFonts w:ascii="Cambria" w:hAnsi="Cambria" w:cs="Arial"/>
              </w:rPr>
            </w:pPr>
            <w:r w:rsidRPr="00FB09CF">
              <w:rPr>
                <w:rFonts w:ascii="Cambria" w:hAnsi="Cambria" w:cs="Arial"/>
              </w:rPr>
              <w:t>Use the space below to identify the resources you possess and can call upon to address your challenge.</w:t>
            </w:r>
          </w:p>
        </w:tc>
      </w:tr>
      <w:tr w:rsidR="00134512" w:rsidRPr="00CD32F3" w:rsidTr="00B44968">
        <w:trPr>
          <w:trHeight w:val="432"/>
        </w:trPr>
        <w:tc>
          <w:tcPr>
            <w:tcW w:w="4348" w:type="dxa"/>
            <w:tcBorders>
              <w:left w:val="single" w:sz="12" w:space="0" w:color="auto"/>
              <w:right w:val="single" w:sz="4"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HAVE</w:t>
            </w:r>
          </w:p>
        </w:tc>
        <w:tc>
          <w:tcPr>
            <w:tcW w:w="4348" w:type="dxa"/>
            <w:tcBorders>
              <w:left w:val="single" w:sz="4" w:space="0" w:color="auto"/>
              <w:right w:val="single" w:sz="4"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AM</w:t>
            </w:r>
          </w:p>
        </w:tc>
        <w:tc>
          <w:tcPr>
            <w:tcW w:w="4349" w:type="dxa"/>
            <w:tcBorders>
              <w:left w:val="single" w:sz="4" w:space="0" w:color="auto"/>
              <w:right w:val="single" w:sz="12"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CAN</w:t>
            </w:r>
          </w:p>
        </w:tc>
      </w:tr>
      <w:tr w:rsidR="00134512" w:rsidRPr="00CD32F3" w:rsidTr="00FB09CF">
        <w:trPr>
          <w:trHeight w:val="980"/>
        </w:trPr>
        <w:tc>
          <w:tcPr>
            <w:tcW w:w="4348" w:type="dxa"/>
            <w:tcBorders>
              <w:left w:val="single" w:sz="12" w:space="0" w:color="auto"/>
              <w:bottom w:val="single" w:sz="12" w:space="0" w:color="auto"/>
              <w:right w:val="single" w:sz="4" w:space="0" w:color="auto"/>
            </w:tcBorders>
          </w:tcPr>
          <w:p w:rsidR="00134512" w:rsidRPr="00FB09CF" w:rsidRDefault="00134512" w:rsidP="00FB09CF">
            <w:pPr>
              <w:spacing w:line="240" w:lineRule="auto"/>
              <w:rPr>
                <w:rFonts w:ascii="Cambria" w:hAnsi="Cambria" w:cs="Arial"/>
              </w:rPr>
            </w:pPr>
          </w:p>
          <w:p w:rsidR="00134512" w:rsidRPr="00FB09CF" w:rsidRDefault="00134512" w:rsidP="00FB09CF">
            <w:pPr>
              <w:spacing w:line="240" w:lineRule="auto"/>
              <w:rPr>
                <w:rFonts w:ascii="Cambria" w:hAnsi="Cambria" w:cs="Arial"/>
              </w:rPr>
            </w:pPr>
          </w:p>
        </w:tc>
        <w:tc>
          <w:tcPr>
            <w:tcW w:w="4348" w:type="dxa"/>
            <w:tcBorders>
              <w:left w:val="single" w:sz="4" w:space="0" w:color="auto"/>
              <w:bottom w:val="single" w:sz="12" w:space="0" w:color="auto"/>
              <w:right w:val="single" w:sz="4" w:space="0" w:color="auto"/>
            </w:tcBorders>
          </w:tcPr>
          <w:p w:rsidR="00134512" w:rsidRPr="00FB09CF" w:rsidRDefault="00134512" w:rsidP="00FB09CF">
            <w:pPr>
              <w:spacing w:line="240" w:lineRule="auto"/>
              <w:rPr>
                <w:rFonts w:ascii="Cambria" w:hAnsi="Cambria" w:cs="Arial"/>
              </w:rPr>
            </w:pPr>
          </w:p>
        </w:tc>
        <w:tc>
          <w:tcPr>
            <w:tcW w:w="4349" w:type="dxa"/>
            <w:tcBorders>
              <w:left w:val="single" w:sz="4" w:space="0" w:color="auto"/>
              <w:bottom w:val="single" w:sz="12" w:space="0" w:color="auto"/>
              <w:right w:val="single" w:sz="12" w:space="0" w:color="auto"/>
            </w:tcBorders>
          </w:tcPr>
          <w:p w:rsidR="00134512" w:rsidRPr="00FB09CF" w:rsidRDefault="00134512" w:rsidP="00FB09CF">
            <w:pPr>
              <w:spacing w:line="240" w:lineRule="auto"/>
              <w:rPr>
                <w:rFonts w:ascii="Cambria" w:hAnsi="Cambria" w:cs="Arial"/>
              </w:rPr>
            </w:pPr>
          </w:p>
        </w:tc>
      </w:tr>
      <w:tr w:rsidR="00134512" w:rsidRPr="00CD32F3" w:rsidTr="00B44968">
        <w:trPr>
          <w:trHeight w:val="1080"/>
        </w:trPr>
        <w:tc>
          <w:tcPr>
            <w:tcW w:w="13045" w:type="dxa"/>
            <w:gridSpan w:val="3"/>
            <w:tcBorders>
              <w:left w:val="single" w:sz="12" w:space="0" w:color="auto"/>
              <w:right w:val="single" w:sz="12" w:space="0" w:color="auto"/>
            </w:tcBorders>
          </w:tcPr>
          <w:p w:rsidR="00134512" w:rsidRPr="00FB09CF" w:rsidRDefault="00134512" w:rsidP="00FB09CF">
            <w:pPr>
              <w:spacing w:line="240" w:lineRule="auto"/>
              <w:rPr>
                <w:rFonts w:ascii="Cambria" w:hAnsi="Cambria" w:cs="Arial"/>
              </w:rPr>
            </w:pPr>
            <w:r w:rsidRPr="00FB09CF">
              <w:rPr>
                <w:rFonts w:ascii="Cambria" w:hAnsi="Cambria" w:cs="Arial"/>
              </w:rPr>
              <w:t>Write a brief description of a challenge that a child you support is currently dealing with:</w:t>
            </w:r>
          </w:p>
        </w:tc>
      </w:tr>
      <w:tr w:rsidR="00134512" w:rsidRPr="00CD32F3" w:rsidTr="00B44968">
        <w:trPr>
          <w:trHeight w:val="360"/>
        </w:trPr>
        <w:tc>
          <w:tcPr>
            <w:tcW w:w="13045" w:type="dxa"/>
            <w:gridSpan w:val="3"/>
            <w:tcBorders>
              <w:left w:val="single" w:sz="12" w:space="0" w:color="auto"/>
              <w:right w:val="single" w:sz="12" w:space="0" w:color="auto"/>
            </w:tcBorders>
            <w:vAlign w:val="center"/>
          </w:tcPr>
          <w:p w:rsidR="00134512" w:rsidRPr="00FB09CF" w:rsidRDefault="00134512" w:rsidP="00FB09CF">
            <w:pPr>
              <w:spacing w:line="240" w:lineRule="auto"/>
              <w:rPr>
                <w:rFonts w:ascii="Cambria" w:hAnsi="Cambria" w:cs="Arial"/>
              </w:rPr>
            </w:pPr>
            <w:r w:rsidRPr="00FB09CF">
              <w:rPr>
                <w:rFonts w:ascii="Cambria" w:hAnsi="Cambria" w:cs="Arial"/>
              </w:rPr>
              <w:t>Use the space below to identify resources the child possesses that can help him/her overcome this challenge.</w:t>
            </w:r>
          </w:p>
        </w:tc>
      </w:tr>
      <w:tr w:rsidR="00134512" w:rsidRPr="00CD32F3" w:rsidTr="00B44968">
        <w:trPr>
          <w:trHeight w:val="432"/>
        </w:trPr>
        <w:tc>
          <w:tcPr>
            <w:tcW w:w="4348" w:type="dxa"/>
            <w:tcBorders>
              <w:left w:val="single" w:sz="12" w:space="0" w:color="auto"/>
              <w:right w:val="single" w:sz="4"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HAVE</w:t>
            </w:r>
          </w:p>
        </w:tc>
        <w:tc>
          <w:tcPr>
            <w:tcW w:w="4348" w:type="dxa"/>
            <w:tcBorders>
              <w:left w:val="single" w:sz="4" w:space="0" w:color="auto"/>
              <w:right w:val="single" w:sz="4"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AM</w:t>
            </w:r>
          </w:p>
        </w:tc>
        <w:tc>
          <w:tcPr>
            <w:tcW w:w="4349" w:type="dxa"/>
            <w:tcBorders>
              <w:left w:val="single" w:sz="4" w:space="0" w:color="auto"/>
              <w:right w:val="single" w:sz="12" w:space="0" w:color="auto"/>
            </w:tcBorders>
            <w:shd w:val="clear" w:color="auto" w:fill="FFE599" w:themeFill="accent4" w:themeFillTint="66"/>
            <w:vAlign w:val="center"/>
          </w:tcPr>
          <w:p w:rsidR="00134512" w:rsidRPr="00FB09CF" w:rsidRDefault="00134512" w:rsidP="00FB09CF">
            <w:pPr>
              <w:spacing w:line="240" w:lineRule="auto"/>
              <w:jc w:val="center"/>
              <w:rPr>
                <w:rFonts w:ascii="Cambria" w:hAnsi="Cambria" w:cs="Arial"/>
                <w:b/>
              </w:rPr>
            </w:pPr>
            <w:r w:rsidRPr="00FB09CF">
              <w:rPr>
                <w:rFonts w:ascii="Cambria" w:hAnsi="Cambria" w:cs="Arial"/>
                <w:b/>
              </w:rPr>
              <w:t>I CAN</w:t>
            </w:r>
          </w:p>
        </w:tc>
      </w:tr>
      <w:tr w:rsidR="00134512" w:rsidRPr="00CD32F3" w:rsidTr="00FB09CF">
        <w:trPr>
          <w:trHeight w:val="890"/>
        </w:trPr>
        <w:tc>
          <w:tcPr>
            <w:tcW w:w="4348" w:type="dxa"/>
            <w:tcBorders>
              <w:left w:val="single" w:sz="12" w:space="0" w:color="auto"/>
              <w:bottom w:val="single" w:sz="12" w:space="0" w:color="auto"/>
              <w:right w:val="single" w:sz="4" w:space="0" w:color="auto"/>
            </w:tcBorders>
          </w:tcPr>
          <w:p w:rsidR="00134512" w:rsidRPr="00A87720" w:rsidRDefault="00134512" w:rsidP="00FB09CF">
            <w:pPr>
              <w:spacing w:line="240" w:lineRule="auto"/>
              <w:rPr>
                <w:rFonts w:asciiTheme="majorHAnsi" w:hAnsiTheme="majorHAnsi" w:cs="Arial"/>
              </w:rPr>
            </w:pPr>
          </w:p>
        </w:tc>
        <w:tc>
          <w:tcPr>
            <w:tcW w:w="4348" w:type="dxa"/>
            <w:tcBorders>
              <w:left w:val="single" w:sz="4" w:space="0" w:color="auto"/>
              <w:bottom w:val="single" w:sz="12" w:space="0" w:color="auto"/>
              <w:right w:val="single" w:sz="4" w:space="0" w:color="auto"/>
            </w:tcBorders>
          </w:tcPr>
          <w:p w:rsidR="00134512" w:rsidRPr="00A87720" w:rsidRDefault="00134512" w:rsidP="00FB09CF">
            <w:pPr>
              <w:spacing w:line="240" w:lineRule="auto"/>
              <w:rPr>
                <w:rFonts w:asciiTheme="majorHAnsi" w:hAnsiTheme="majorHAnsi" w:cs="Arial"/>
              </w:rPr>
            </w:pPr>
          </w:p>
        </w:tc>
        <w:tc>
          <w:tcPr>
            <w:tcW w:w="4349" w:type="dxa"/>
            <w:tcBorders>
              <w:left w:val="single" w:sz="4" w:space="0" w:color="auto"/>
              <w:bottom w:val="single" w:sz="12" w:space="0" w:color="auto"/>
              <w:right w:val="single" w:sz="12" w:space="0" w:color="auto"/>
            </w:tcBorders>
          </w:tcPr>
          <w:p w:rsidR="00134512" w:rsidRPr="00A87720" w:rsidRDefault="00134512" w:rsidP="00FB09CF">
            <w:pPr>
              <w:spacing w:line="240" w:lineRule="auto"/>
              <w:rPr>
                <w:rFonts w:asciiTheme="majorHAnsi" w:hAnsiTheme="majorHAnsi" w:cs="Arial"/>
              </w:rPr>
            </w:pPr>
          </w:p>
        </w:tc>
      </w:tr>
    </w:tbl>
    <w:p w:rsidR="00134512" w:rsidRPr="00F45C02" w:rsidRDefault="00134512" w:rsidP="00134512">
      <w:pPr>
        <w:rPr>
          <w:rFonts w:asciiTheme="majorHAnsi" w:hAnsiTheme="majorHAnsi" w:cs="Times New Roman"/>
          <w:sz w:val="24"/>
          <w:szCs w:val="24"/>
        </w:rPr>
        <w:sectPr w:rsidR="00134512" w:rsidRPr="00F45C02" w:rsidSect="00B44968">
          <w:pgSz w:w="15840" w:h="12240" w:orient="landscape"/>
          <w:pgMar w:top="1440" w:right="1440" w:bottom="1440" w:left="1440" w:header="720" w:footer="720" w:gutter="0"/>
          <w:cols w:space="720"/>
          <w:docGrid w:linePitch="360"/>
        </w:sectPr>
      </w:pPr>
    </w:p>
    <w:p w:rsidR="00134512" w:rsidRDefault="00134512" w:rsidP="00134512">
      <w:pPr>
        <w:pStyle w:val="A-Subscaps"/>
        <w:spacing w:before="480"/>
      </w:pPr>
      <w:bookmarkStart w:id="8" w:name="_Toc508285605"/>
      <w:r w:rsidRPr="002A6DAB">
        <w:t xml:space="preserve">Module </w:t>
      </w:r>
      <w:r>
        <w:t>10</w:t>
      </w:r>
      <w:r w:rsidRPr="002A6DAB">
        <w:t xml:space="preserve"> – </w:t>
      </w:r>
      <w:r>
        <w:t>Happiness Advantage Daily Habits</w:t>
      </w:r>
      <w:bookmarkEnd w:id="8"/>
    </w:p>
    <w:p w:rsidR="00134512" w:rsidRPr="00E31074" w:rsidRDefault="00134512" w:rsidP="00134512">
      <w:pPr>
        <w:pStyle w:val="A-Purple"/>
      </w:pPr>
      <w:r w:rsidRPr="009A1EDC">
        <w:rPr>
          <w:noProof/>
        </w:rPr>
        <w:drawing>
          <wp:inline distT="0" distB="0" distL="0" distR="0" wp14:anchorId="0D4EC9BC" wp14:editId="229DE633">
            <wp:extent cx="228600" cy="182880"/>
            <wp:effectExtent l="0" t="0" r="0" b="762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182880"/>
                    </a:xfrm>
                    <a:prstGeom prst="rect">
                      <a:avLst/>
                    </a:prstGeom>
                  </pic:spPr>
                </pic:pic>
              </a:graphicData>
            </a:graphic>
          </wp:inline>
        </w:drawing>
      </w:r>
      <w:r>
        <w:t xml:space="preserve"> Write down 3 new things you are grateful for.</w:t>
      </w:r>
    </w:p>
    <w:p w:rsidR="00386EF1" w:rsidRPr="0087729E" w:rsidRDefault="00386EF1" w:rsidP="00386EF1">
      <w:pPr>
        <w:pStyle w:val="A-Purple"/>
        <w:spacing w:before="0"/>
        <w:ind w:left="450" w:hanging="450"/>
        <w:rPr>
          <w:color w:val="000000" w:themeColor="text1"/>
        </w:rPr>
      </w:pPr>
    </w:p>
    <w:p w:rsidR="00386EF1" w:rsidRDefault="00386EF1" w:rsidP="00386EF1">
      <w:pPr>
        <w:pStyle w:val="A-Content"/>
        <w:pBdr>
          <w:top w:val="single" w:sz="12" w:space="1" w:color="auto"/>
          <w:bottom w:val="single" w:sz="12" w:space="1" w:color="auto"/>
        </w:pBdr>
        <w:spacing w:before="0"/>
        <w:ind w:firstLine="0"/>
      </w:pPr>
    </w:p>
    <w:p w:rsidR="00386EF1" w:rsidRDefault="00386EF1" w:rsidP="00386EF1">
      <w:pPr>
        <w:pStyle w:val="A-Content"/>
        <w:pBdr>
          <w:bottom w:val="single" w:sz="12" w:space="1" w:color="auto"/>
          <w:between w:val="single" w:sz="12" w:space="1" w:color="auto"/>
        </w:pBdr>
        <w:spacing w:before="0"/>
        <w:ind w:firstLine="0"/>
      </w:pPr>
    </w:p>
    <w:p w:rsidR="00386EF1" w:rsidRPr="00386EF1" w:rsidRDefault="00386EF1" w:rsidP="00386EF1">
      <w:pPr>
        <w:pStyle w:val="A-Content"/>
        <w:spacing w:before="0"/>
        <w:ind w:firstLine="0"/>
      </w:pPr>
    </w:p>
    <w:p w:rsidR="00134512" w:rsidRDefault="00EA16C6" w:rsidP="00386EF1">
      <w:pPr>
        <w:pStyle w:val="A-Purple"/>
        <w:spacing w:before="0"/>
        <w:ind w:left="450" w:hanging="450"/>
      </w:pPr>
      <w:r>
        <w:pict>
          <v:shape id="Picture 259" o:spid="_x0000_i1028" type="#_x0000_t75" style="width:18pt;height:14.25pt;visibility:visible;mso-wrap-style:square" o:bullet="t">
            <v:imagedata r:id="rId25" o:title=""/>
          </v:shape>
        </w:pict>
      </w:r>
      <w:r w:rsidR="00134512">
        <w:t xml:space="preserve"> Journal about 1 positive experience you had in the past 24 hours.</w:t>
      </w:r>
    </w:p>
    <w:p w:rsidR="00386EF1" w:rsidRPr="0087729E" w:rsidRDefault="00386EF1" w:rsidP="00386EF1">
      <w:pPr>
        <w:pStyle w:val="A-Content"/>
        <w:spacing w:before="0"/>
        <w:ind w:firstLine="0"/>
        <w:rPr>
          <w:color w:val="000000" w:themeColor="text1"/>
        </w:rPr>
      </w:pPr>
    </w:p>
    <w:p w:rsidR="00386EF1" w:rsidRDefault="00386EF1" w:rsidP="00386EF1">
      <w:pPr>
        <w:pStyle w:val="A-Content"/>
        <w:pBdr>
          <w:top w:val="single" w:sz="12" w:space="1" w:color="auto"/>
          <w:bottom w:val="single" w:sz="12" w:space="1" w:color="auto"/>
        </w:pBdr>
        <w:spacing w:before="0"/>
        <w:ind w:firstLine="0"/>
      </w:pPr>
    </w:p>
    <w:p w:rsidR="00386EF1" w:rsidRDefault="00386EF1" w:rsidP="00386EF1">
      <w:pPr>
        <w:pStyle w:val="A-Content"/>
        <w:pBdr>
          <w:bottom w:val="single" w:sz="12" w:space="1" w:color="auto"/>
          <w:between w:val="single" w:sz="12" w:space="1" w:color="auto"/>
        </w:pBdr>
        <w:spacing w:before="0"/>
        <w:ind w:firstLine="0"/>
      </w:pPr>
    </w:p>
    <w:p w:rsidR="00386EF1" w:rsidRPr="00386EF1" w:rsidRDefault="00386EF1" w:rsidP="00386EF1">
      <w:pPr>
        <w:pStyle w:val="A-Content"/>
        <w:spacing w:before="0"/>
        <w:ind w:firstLine="0"/>
      </w:pPr>
    </w:p>
    <w:p w:rsidR="00134512" w:rsidRPr="00E31074" w:rsidRDefault="00134512" w:rsidP="00386EF1">
      <w:pPr>
        <w:pStyle w:val="A-Purple"/>
        <w:spacing w:before="0"/>
      </w:pPr>
      <w:r w:rsidRPr="009A1EDC">
        <w:rPr>
          <w:noProof/>
        </w:rPr>
        <w:drawing>
          <wp:inline distT="0" distB="0" distL="0" distR="0" wp14:anchorId="73D95751" wp14:editId="73F7BA5B">
            <wp:extent cx="228600" cy="182880"/>
            <wp:effectExtent l="0" t="0" r="0" b="762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182880"/>
                    </a:xfrm>
                    <a:prstGeom prst="rect">
                      <a:avLst/>
                    </a:prstGeom>
                  </pic:spPr>
                </pic:pic>
              </a:graphicData>
            </a:graphic>
          </wp:inline>
        </w:drawing>
      </w:r>
      <w:r>
        <w:t xml:space="preserve"> Send 1 positive email/note/text message praising or thanking someone in your social network.</w:t>
      </w:r>
    </w:p>
    <w:p w:rsidR="00134512" w:rsidRPr="0087729E" w:rsidRDefault="00134512" w:rsidP="00386EF1">
      <w:pPr>
        <w:pStyle w:val="A-Purple"/>
        <w:pBdr>
          <w:bottom w:val="single" w:sz="12" w:space="1" w:color="auto"/>
        </w:pBdr>
        <w:tabs>
          <w:tab w:val="left" w:pos="5148"/>
        </w:tabs>
        <w:spacing w:before="0"/>
        <w:rPr>
          <w:color w:val="000000" w:themeColor="text1"/>
        </w:rPr>
      </w:pPr>
    </w:p>
    <w:p w:rsidR="00386EF1" w:rsidRPr="00386EF1" w:rsidRDefault="00386EF1" w:rsidP="00386EF1">
      <w:pPr>
        <w:pStyle w:val="A-Content"/>
        <w:spacing w:before="0"/>
        <w:ind w:firstLine="0"/>
      </w:pPr>
    </w:p>
    <w:p w:rsidR="00134512" w:rsidRPr="004022CE" w:rsidRDefault="00134512" w:rsidP="00386EF1">
      <w:pPr>
        <w:pStyle w:val="A-Purple"/>
        <w:tabs>
          <w:tab w:val="left" w:pos="5148"/>
        </w:tabs>
        <w:spacing w:before="0"/>
      </w:pPr>
      <w:r w:rsidRPr="004022CE">
        <w:t>Exercise.</w:t>
      </w:r>
    </w:p>
    <w:p w:rsidR="00134512" w:rsidRPr="0087729E" w:rsidRDefault="00134512" w:rsidP="00386EF1">
      <w:pPr>
        <w:pStyle w:val="A-Purple"/>
        <w:pBdr>
          <w:bottom w:val="single" w:sz="12" w:space="1" w:color="auto"/>
        </w:pBdr>
        <w:tabs>
          <w:tab w:val="left" w:pos="5148"/>
        </w:tabs>
        <w:spacing w:before="0"/>
        <w:rPr>
          <w:color w:val="000000" w:themeColor="text1"/>
        </w:rPr>
      </w:pPr>
    </w:p>
    <w:p w:rsidR="00386EF1" w:rsidRPr="00386EF1" w:rsidRDefault="00386EF1" w:rsidP="00386EF1">
      <w:pPr>
        <w:pStyle w:val="A-Content"/>
        <w:spacing w:before="0"/>
        <w:ind w:firstLine="0"/>
      </w:pPr>
    </w:p>
    <w:p w:rsidR="00134512" w:rsidRDefault="00134512" w:rsidP="00386EF1">
      <w:pPr>
        <w:pStyle w:val="A-Purple"/>
        <w:tabs>
          <w:tab w:val="left" w:pos="5148"/>
        </w:tabs>
        <w:spacing w:before="0"/>
      </w:pPr>
      <w:r>
        <w:t>Meditate.</w:t>
      </w:r>
    </w:p>
    <w:p w:rsidR="00134512" w:rsidRPr="0087729E" w:rsidRDefault="00134512" w:rsidP="00386EF1">
      <w:pPr>
        <w:pStyle w:val="A-Purple"/>
        <w:pBdr>
          <w:bottom w:val="single" w:sz="12" w:space="1" w:color="auto"/>
        </w:pBdr>
        <w:tabs>
          <w:tab w:val="left" w:pos="5148"/>
        </w:tabs>
        <w:spacing w:before="0"/>
        <w:rPr>
          <w:color w:val="000000" w:themeColor="text1"/>
        </w:rPr>
      </w:pPr>
    </w:p>
    <w:p w:rsidR="00386EF1" w:rsidRPr="00386EF1" w:rsidRDefault="00386EF1" w:rsidP="00386EF1">
      <w:pPr>
        <w:pStyle w:val="A-Content"/>
        <w:spacing w:before="0"/>
        <w:ind w:firstLine="0"/>
      </w:pPr>
    </w:p>
    <w:p w:rsidR="00134512" w:rsidRDefault="00134512" w:rsidP="00386EF1">
      <w:pPr>
        <w:pStyle w:val="A-Purple"/>
        <w:tabs>
          <w:tab w:val="left" w:pos="5148"/>
        </w:tabs>
        <w:spacing w:before="0"/>
      </w:pPr>
      <w:r>
        <w:t>Spend $ on experiences.</w:t>
      </w:r>
    </w:p>
    <w:p w:rsidR="00134512" w:rsidRPr="0087729E" w:rsidRDefault="00134512" w:rsidP="00386EF1">
      <w:pPr>
        <w:pStyle w:val="A-Content"/>
        <w:pBdr>
          <w:bottom w:val="single" w:sz="12" w:space="1" w:color="auto"/>
        </w:pBdr>
        <w:spacing w:before="0"/>
        <w:ind w:firstLine="0"/>
        <w:rPr>
          <w:color w:val="000000" w:themeColor="text1"/>
        </w:rPr>
      </w:pPr>
    </w:p>
    <w:p w:rsidR="00386EF1" w:rsidRDefault="00386EF1" w:rsidP="00134512">
      <w:pPr>
        <w:pStyle w:val="A-Content"/>
        <w:ind w:firstLine="0"/>
        <w:rPr>
          <w:color w:val="641868"/>
        </w:rPr>
      </w:pPr>
    </w:p>
    <w:p w:rsidR="00134512" w:rsidRPr="00E10A69" w:rsidRDefault="00134512" w:rsidP="00134512">
      <w:pPr>
        <w:pStyle w:val="A-Content"/>
        <w:ind w:firstLine="0"/>
        <w:rPr>
          <w:color w:val="641868"/>
        </w:rPr>
      </w:pPr>
      <w:r w:rsidRPr="009A1EDC">
        <w:rPr>
          <w:noProof/>
        </w:rPr>
        <w:drawing>
          <wp:inline distT="0" distB="0" distL="0" distR="0" wp14:anchorId="01B51FB0" wp14:editId="1C8D4256">
            <wp:extent cx="228600" cy="182880"/>
            <wp:effectExtent l="0" t="0" r="0" b="762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182880"/>
                    </a:xfrm>
                    <a:prstGeom prst="rect">
                      <a:avLst/>
                    </a:prstGeom>
                  </pic:spPr>
                </pic:pic>
              </a:graphicData>
            </a:graphic>
          </wp:inline>
        </w:drawing>
      </w:r>
      <w:r>
        <w:t xml:space="preserve"> </w:t>
      </w:r>
      <w:r w:rsidRPr="00E10A69">
        <w:rPr>
          <w:color w:val="641868"/>
        </w:rPr>
        <w:t xml:space="preserve">Always have an event or activity planned </w:t>
      </w:r>
      <w:r>
        <w:rPr>
          <w:color w:val="641868"/>
        </w:rPr>
        <w:t>that you are looking forward to.</w:t>
      </w:r>
    </w:p>
    <w:p w:rsidR="00386EF1" w:rsidRPr="0087729E" w:rsidRDefault="00386EF1" w:rsidP="00386EF1">
      <w:pPr>
        <w:spacing w:after="0"/>
        <w:rPr>
          <w:rFonts w:asciiTheme="majorHAnsi" w:hAnsiTheme="majorHAnsi" w:cs="Times New Roman"/>
          <w:color w:val="000000" w:themeColor="text1"/>
          <w:sz w:val="24"/>
          <w:szCs w:val="24"/>
        </w:rPr>
      </w:pPr>
    </w:p>
    <w:p w:rsidR="00386EF1" w:rsidRPr="0087729E" w:rsidRDefault="00386EF1" w:rsidP="00386EF1">
      <w:pPr>
        <w:pBdr>
          <w:top w:val="single" w:sz="12" w:space="1" w:color="auto"/>
          <w:bottom w:val="single" w:sz="12" w:space="1" w:color="auto"/>
        </w:pBdr>
        <w:spacing w:after="0"/>
        <w:rPr>
          <w:rFonts w:asciiTheme="majorHAnsi" w:hAnsiTheme="majorHAnsi" w:cs="Times New Roman"/>
          <w:color w:val="000000" w:themeColor="text1"/>
          <w:sz w:val="24"/>
          <w:szCs w:val="24"/>
        </w:rPr>
      </w:pPr>
    </w:p>
    <w:p w:rsidR="00386EF1" w:rsidRPr="0087729E" w:rsidRDefault="00386EF1" w:rsidP="00386EF1">
      <w:pPr>
        <w:pBdr>
          <w:bottom w:val="single" w:sz="12" w:space="1" w:color="auto"/>
          <w:between w:val="single" w:sz="12" w:space="1" w:color="auto"/>
        </w:pBdr>
        <w:spacing w:after="0"/>
        <w:rPr>
          <w:rFonts w:asciiTheme="majorHAnsi" w:hAnsiTheme="majorHAnsi" w:cs="Times New Roman"/>
          <w:color w:val="000000" w:themeColor="text1"/>
          <w:sz w:val="24"/>
          <w:szCs w:val="24"/>
        </w:rPr>
      </w:pPr>
    </w:p>
    <w:p w:rsidR="00134512" w:rsidRDefault="00134512" w:rsidP="00386EF1">
      <w:pPr>
        <w:spacing w:after="0"/>
        <w:rPr>
          <w:rFonts w:asciiTheme="majorHAnsi" w:hAnsiTheme="majorHAnsi" w:cs="Times New Roman"/>
          <w:sz w:val="24"/>
          <w:szCs w:val="24"/>
        </w:rPr>
      </w:pPr>
      <w:r>
        <w:rPr>
          <w:rFonts w:asciiTheme="majorHAnsi" w:hAnsiTheme="majorHAnsi" w:cs="Times New Roman"/>
          <w:sz w:val="24"/>
          <w:szCs w:val="24"/>
        </w:rPr>
        <w:br w:type="page"/>
      </w:r>
    </w:p>
    <w:p w:rsidR="00134512" w:rsidRDefault="00134512" w:rsidP="00134512">
      <w:pPr>
        <w:pStyle w:val="A-Subscaps"/>
        <w:spacing w:before="480"/>
      </w:pPr>
      <w:bookmarkStart w:id="9" w:name="_Toc508285606"/>
      <w:r w:rsidRPr="002A6DAB">
        <w:t xml:space="preserve">Module </w:t>
      </w:r>
      <w:r>
        <w:t>11</w:t>
      </w:r>
      <w:r w:rsidRPr="002A6DAB">
        <w:t xml:space="preserve"> – </w:t>
      </w:r>
      <w:r>
        <w:t>ABCs of Behavior</w:t>
      </w:r>
      <w:bookmarkEnd w:id="9"/>
    </w:p>
    <w:p w:rsidR="00134512" w:rsidRDefault="00134512" w:rsidP="00134512">
      <w:pPr>
        <w:pStyle w:val="A-Content"/>
        <w:ind w:firstLine="0"/>
      </w:pPr>
    </w:p>
    <w:p w:rsidR="00134512" w:rsidRDefault="00134512" w:rsidP="00134512">
      <w:pPr>
        <w:pStyle w:val="A-Content"/>
        <w:ind w:firstLine="0"/>
      </w:pPr>
      <w:r>
        <w:rPr>
          <w:noProof/>
        </w:rPr>
        <w:drawing>
          <wp:inline distT="0" distB="0" distL="0" distR="0" wp14:anchorId="723694D7" wp14:editId="32F8E468">
            <wp:extent cx="6035040" cy="548640"/>
            <wp:effectExtent l="19050" t="0" r="41910" b="60960"/>
            <wp:docPr id="659" name="Diagram 6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34512" w:rsidRDefault="00134512" w:rsidP="00134512">
      <w:pPr>
        <w:pStyle w:val="A-Content"/>
        <w:ind w:firstLine="0"/>
      </w:pPr>
      <w:r w:rsidRPr="009A1EDC">
        <w:rPr>
          <w:noProof/>
        </w:rPr>
        <w:drawing>
          <wp:inline distT="0" distB="0" distL="0" distR="0" wp14:anchorId="115F3DA1" wp14:editId="0DCC06C8">
            <wp:extent cx="228600" cy="182880"/>
            <wp:effectExtent l="0" t="0" r="0" b="762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182880"/>
                    </a:xfrm>
                    <a:prstGeom prst="rect">
                      <a:avLst/>
                    </a:prstGeom>
                  </pic:spPr>
                </pic:pic>
              </a:graphicData>
            </a:graphic>
          </wp:inline>
        </w:drawing>
      </w:r>
      <w:r>
        <w:t xml:space="preserve"> </w:t>
      </w:r>
      <w:r>
        <w:rPr>
          <w:color w:val="641868"/>
        </w:rPr>
        <w:t>Identify 1 challenging behavior that the child you work with frequently engages in. Think about the last few occasions when this behavior has occurred. Identify one antecedent to that behavior and one consequence.</w:t>
      </w:r>
    </w:p>
    <w:p w:rsidR="00134512" w:rsidRDefault="00134512" w:rsidP="00134512">
      <w:pPr>
        <w:pStyle w:val="A-Content"/>
        <w:ind w:firstLine="0"/>
      </w:pPr>
      <w:r>
        <w:rPr>
          <w:noProof/>
        </w:rPr>
        <w:drawing>
          <wp:inline distT="0" distB="0" distL="0" distR="0" wp14:anchorId="672CF075" wp14:editId="4211B57C">
            <wp:extent cx="5943600" cy="1074420"/>
            <wp:effectExtent l="19050" t="0" r="19050" b="0"/>
            <wp:docPr id="661" name="Diagram 6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134512" w:rsidRDefault="00EA16C6" w:rsidP="0087729E">
      <w:pPr>
        <w:pStyle w:val="A-Content"/>
        <w:spacing w:before="0"/>
        <w:ind w:firstLine="0"/>
        <w:rPr>
          <w:color w:val="641868"/>
        </w:rPr>
      </w:pPr>
      <w:r>
        <w:pict>
          <v:shape id="Picture 4" o:spid="_x0000_i1029" type="#_x0000_t75" style="width:17.25pt;height:13.5pt;visibility:visible;mso-wrap-style:square">
            <v:imagedata r:id="rId25" o:title=""/>
          </v:shape>
        </w:pict>
      </w:r>
      <w:r w:rsidR="00134512">
        <w:t xml:space="preserve"> </w:t>
      </w:r>
      <w:r w:rsidR="00134512">
        <w:rPr>
          <w:color w:val="641868"/>
        </w:rPr>
        <w:t>Are there some common antecedents?</w:t>
      </w:r>
    </w:p>
    <w:p w:rsidR="0087729E" w:rsidRPr="00C50C32" w:rsidRDefault="0087729E" w:rsidP="0087729E">
      <w:pPr>
        <w:pStyle w:val="A-Content"/>
        <w:pBdr>
          <w:bottom w:val="single" w:sz="12" w:space="1" w:color="auto"/>
        </w:pBdr>
        <w:spacing w:before="0"/>
        <w:ind w:firstLine="0"/>
        <w:rPr>
          <w:color w:val="000000" w:themeColor="text1"/>
        </w:rPr>
      </w:pPr>
    </w:p>
    <w:p w:rsidR="0087729E" w:rsidRDefault="0087729E" w:rsidP="0087729E">
      <w:pPr>
        <w:pStyle w:val="A-Content"/>
        <w:spacing w:before="0"/>
        <w:ind w:firstLine="0"/>
        <w:rPr>
          <w:color w:val="641868"/>
        </w:rPr>
      </w:pPr>
    </w:p>
    <w:p w:rsidR="0087729E" w:rsidRDefault="0087729E" w:rsidP="0087729E">
      <w:pPr>
        <w:pStyle w:val="A-Content"/>
        <w:spacing w:before="0"/>
        <w:ind w:firstLine="0"/>
        <w:rPr>
          <w:color w:val="641868"/>
        </w:rPr>
      </w:pPr>
    </w:p>
    <w:p w:rsidR="00134512" w:rsidRDefault="00134512" w:rsidP="0087729E">
      <w:pPr>
        <w:pStyle w:val="A-Content"/>
        <w:spacing w:before="0"/>
        <w:ind w:firstLine="0"/>
        <w:rPr>
          <w:color w:val="641868"/>
        </w:rPr>
      </w:pPr>
      <w:r>
        <w:rPr>
          <w:noProof/>
        </w:rPr>
        <w:drawing>
          <wp:inline distT="0" distB="0" distL="0" distR="0" wp14:anchorId="2430C66B" wp14:editId="7E38C099">
            <wp:extent cx="213360" cy="17526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Pr>
          <w:color w:val="641868"/>
        </w:rPr>
        <w:t xml:space="preserve"> What are the consequences that may be reinforcing and therefore maintaining this behavior?</w:t>
      </w:r>
    </w:p>
    <w:p w:rsidR="0087729E" w:rsidRDefault="0087729E" w:rsidP="0087729E">
      <w:pPr>
        <w:pStyle w:val="A-Content"/>
        <w:spacing w:before="0"/>
        <w:ind w:firstLine="0"/>
      </w:pPr>
    </w:p>
    <w:p w:rsidR="0087729E" w:rsidRDefault="0087729E" w:rsidP="0087729E">
      <w:pPr>
        <w:pStyle w:val="A-Content"/>
        <w:pBdr>
          <w:top w:val="single" w:sz="12" w:space="1" w:color="auto"/>
          <w:bottom w:val="single" w:sz="12" w:space="1" w:color="auto"/>
        </w:pBdr>
        <w:spacing w:before="0"/>
        <w:ind w:firstLine="0"/>
      </w:pPr>
    </w:p>
    <w:p w:rsidR="0087729E" w:rsidRDefault="0087729E" w:rsidP="0087729E">
      <w:pPr>
        <w:pStyle w:val="A-Content"/>
        <w:spacing w:before="0"/>
        <w:ind w:firstLine="0"/>
      </w:pPr>
    </w:p>
    <w:p w:rsidR="00134512" w:rsidRDefault="00134512" w:rsidP="0087729E">
      <w:pPr>
        <w:pStyle w:val="A-Content"/>
        <w:spacing w:before="0"/>
        <w:ind w:firstLine="0"/>
        <w:rPr>
          <w:color w:val="641868"/>
        </w:rPr>
      </w:pPr>
      <w:r>
        <w:rPr>
          <w:noProof/>
        </w:rPr>
        <w:drawing>
          <wp:inline distT="0" distB="0" distL="0" distR="0" wp14:anchorId="6241A398" wp14:editId="0B2DDB5C">
            <wp:extent cx="213360" cy="17526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t xml:space="preserve"> </w:t>
      </w:r>
      <w:r>
        <w:rPr>
          <w:color w:val="641868"/>
        </w:rPr>
        <w:t>What might be the function of the challenging behavior?</w:t>
      </w:r>
    </w:p>
    <w:tbl>
      <w:tblPr>
        <w:tblStyle w:val="GridTable4-Accent31"/>
        <w:tblW w:w="0" w:type="auto"/>
        <w:tblLook w:val="04A0" w:firstRow="1" w:lastRow="0" w:firstColumn="1" w:lastColumn="0" w:noHBand="0" w:noVBand="1"/>
      </w:tblPr>
      <w:tblGrid>
        <w:gridCol w:w="3312"/>
        <w:gridCol w:w="3312"/>
      </w:tblGrid>
      <w:tr w:rsidR="00134512" w:rsidTr="00B44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134512" w:rsidRPr="00E10A69" w:rsidRDefault="00134512" w:rsidP="00B44968">
            <w:pPr>
              <w:pStyle w:val="A-Content"/>
              <w:ind w:firstLine="0"/>
              <w:jc w:val="center"/>
            </w:pPr>
            <w:r w:rsidRPr="00E10A69">
              <w:t>Obtain</w:t>
            </w:r>
          </w:p>
        </w:tc>
        <w:tc>
          <w:tcPr>
            <w:tcW w:w="3312" w:type="dxa"/>
          </w:tcPr>
          <w:p w:rsidR="00134512" w:rsidRPr="00E10A69" w:rsidRDefault="00134512" w:rsidP="00B44968">
            <w:pPr>
              <w:pStyle w:val="A-Content"/>
              <w:ind w:firstLine="0"/>
              <w:jc w:val="center"/>
              <w:cnfStyle w:val="100000000000" w:firstRow="1" w:lastRow="0" w:firstColumn="0" w:lastColumn="0" w:oddVBand="0" w:evenVBand="0" w:oddHBand="0" w:evenHBand="0" w:firstRowFirstColumn="0" w:firstRowLastColumn="0" w:lastRowFirstColumn="0" w:lastRowLastColumn="0"/>
            </w:pPr>
            <w:r w:rsidRPr="00E10A69">
              <w:t>Avoid</w:t>
            </w:r>
          </w:p>
        </w:tc>
      </w:tr>
      <w:tr w:rsidR="00134512" w:rsidTr="00B4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134512" w:rsidRPr="00E10A69" w:rsidRDefault="00134512" w:rsidP="00B44968">
            <w:pPr>
              <w:pStyle w:val="A-Content"/>
              <w:ind w:firstLine="0"/>
              <w:jc w:val="center"/>
              <w:rPr>
                <w:b w:val="0"/>
              </w:rPr>
            </w:pPr>
            <w:r w:rsidRPr="00E10A69">
              <w:rPr>
                <w:b w:val="0"/>
                <w:color w:val="641868"/>
              </w:rPr>
              <w:t>Attention/Interaction</w:t>
            </w:r>
          </w:p>
        </w:tc>
        <w:tc>
          <w:tcPr>
            <w:tcW w:w="3312" w:type="dxa"/>
          </w:tcPr>
          <w:p w:rsidR="00134512" w:rsidRPr="00E10A69" w:rsidRDefault="00134512" w:rsidP="00B44968">
            <w:pPr>
              <w:pStyle w:val="A-Content"/>
              <w:ind w:firstLine="0"/>
              <w:jc w:val="center"/>
              <w:cnfStyle w:val="000000100000" w:firstRow="0" w:lastRow="0" w:firstColumn="0" w:lastColumn="0" w:oddVBand="0" w:evenVBand="0" w:oddHBand="1" w:evenHBand="0" w:firstRowFirstColumn="0" w:firstRowLastColumn="0" w:lastRowFirstColumn="0" w:lastRowLastColumn="0"/>
            </w:pPr>
            <w:r w:rsidRPr="00E10A69">
              <w:rPr>
                <w:color w:val="641868"/>
              </w:rPr>
              <w:t>Attention/Interaction</w:t>
            </w:r>
          </w:p>
        </w:tc>
      </w:tr>
      <w:tr w:rsidR="00134512" w:rsidTr="00B44968">
        <w:tc>
          <w:tcPr>
            <w:cnfStyle w:val="001000000000" w:firstRow="0" w:lastRow="0" w:firstColumn="1" w:lastColumn="0" w:oddVBand="0" w:evenVBand="0" w:oddHBand="0" w:evenHBand="0" w:firstRowFirstColumn="0" w:firstRowLastColumn="0" w:lastRowFirstColumn="0" w:lastRowLastColumn="0"/>
            <w:tcW w:w="3312" w:type="dxa"/>
          </w:tcPr>
          <w:p w:rsidR="00134512" w:rsidRPr="00E10A69" w:rsidRDefault="00134512" w:rsidP="00B44968">
            <w:pPr>
              <w:pStyle w:val="A-Content"/>
              <w:ind w:firstLine="0"/>
              <w:jc w:val="center"/>
              <w:rPr>
                <w:b w:val="0"/>
              </w:rPr>
            </w:pPr>
            <w:r w:rsidRPr="00E10A69">
              <w:rPr>
                <w:b w:val="0"/>
                <w:color w:val="641868"/>
              </w:rPr>
              <w:t>Activity</w:t>
            </w:r>
          </w:p>
        </w:tc>
        <w:tc>
          <w:tcPr>
            <w:tcW w:w="3312" w:type="dxa"/>
          </w:tcPr>
          <w:p w:rsidR="00134512" w:rsidRPr="00E10A69" w:rsidRDefault="00134512" w:rsidP="00B44968">
            <w:pPr>
              <w:pStyle w:val="A-Content"/>
              <w:ind w:firstLine="0"/>
              <w:jc w:val="center"/>
              <w:cnfStyle w:val="000000000000" w:firstRow="0" w:lastRow="0" w:firstColumn="0" w:lastColumn="0" w:oddVBand="0" w:evenVBand="0" w:oddHBand="0" w:evenHBand="0" w:firstRowFirstColumn="0" w:firstRowLastColumn="0" w:lastRowFirstColumn="0" w:lastRowLastColumn="0"/>
              <w:rPr>
                <w:color w:val="641868"/>
              </w:rPr>
            </w:pPr>
            <w:r w:rsidRPr="00E10A69">
              <w:rPr>
                <w:color w:val="641868"/>
              </w:rPr>
              <w:t>Task/Directive/Activity</w:t>
            </w:r>
          </w:p>
        </w:tc>
      </w:tr>
      <w:tr w:rsidR="00134512" w:rsidTr="00B4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134512" w:rsidRPr="00E10A69" w:rsidRDefault="00134512" w:rsidP="00B44968">
            <w:pPr>
              <w:pStyle w:val="A-Content"/>
              <w:ind w:firstLine="0"/>
              <w:jc w:val="center"/>
              <w:rPr>
                <w:b w:val="0"/>
              </w:rPr>
            </w:pPr>
            <w:r w:rsidRPr="00E10A69">
              <w:rPr>
                <w:b w:val="0"/>
                <w:color w:val="641868"/>
              </w:rPr>
              <w:t>Item</w:t>
            </w:r>
          </w:p>
        </w:tc>
        <w:tc>
          <w:tcPr>
            <w:tcW w:w="3312" w:type="dxa"/>
          </w:tcPr>
          <w:p w:rsidR="00134512" w:rsidRPr="00E10A69" w:rsidRDefault="00134512" w:rsidP="00B44968">
            <w:pPr>
              <w:pStyle w:val="A-Content"/>
              <w:ind w:firstLine="0"/>
              <w:jc w:val="center"/>
              <w:cnfStyle w:val="000000100000" w:firstRow="0" w:lastRow="0" w:firstColumn="0" w:lastColumn="0" w:oddVBand="0" w:evenVBand="0" w:oddHBand="1" w:evenHBand="0" w:firstRowFirstColumn="0" w:firstRowLastColumn="0" w:lastRowFirstColumn="0" w:lastRowLastColumn="0"/>
            </w:pPr>
          </w:p>
        </w:tc>
      </w:tr>
      <w:tr w:rsidR="00134512" w:rsidTr="00B44968">
        <w:tc>
          <w:tcPr>
            <w:cnfStyle w:val="001000000000" w:firstRow="0" w:lastRow="0" w:firstColumn="1" w:lastColumn="0" w:oddVBand="0" w:evenVBand="0" w:oddHBand="0" w:evenHBand="0" w:firstRowFirstColumn="0" w:firstRowLastColumn="0" w:lastRowFirstColumn="0" w:lastRowLastColumn="0"/>
            <w:tcW w:w="3312" w:type="dxa"/>
          </w:tcPr>
          <w:p w:rsidR="00134512" w:rsidRPr="00E10A69" w:rsidRDefault="00134512" w:rsidP="00B44968">
            <w:pPr>
              <w:pStyle w:val="A-Content"/>
              <w:ind w:firstLine="0"/>
              <w:jc w:val="center"/>
              <w:rPr>
                <w:b w:val="0"/>
              </w:rPr>
            </w:pPr>
            <w:r w:rsidRPr="00E10A69">
              <w:rPr>
                <w:b w:val="0"/>
                <w:color w:val="641868"/>
              </w:rPr>
              <w:t>Internal stimulation</w:t>
            </w:r>
          </w:p>
        </w:tc>
        <w:tc>
          <w:tcPr>
            <w:tcW w:w="3312" w:type="dxa"/>
          </w:tcPr>
          <w:p w:rsidR="00134512" w:rsidRPr="00E10A69" w:rsidRDefault="00134512" w:rsidP="00B44968">
            <w:pPr>
              <w:pStyle w:val="A-Content"/>
              <w:ind w:firstLine="0"/>
              <w:jc w:val="center"/>
              <w:cnfStyle w:val="000000000000" w:firstRow="0" w:lastRow="0" w:firstColumn="0" w:lastColumn="0" w:oddVBand="0" w:evenVBand="0" w:oddHBand="0" w:evenHBand="0" w:firstRowFirstColumn="0" w:firstRowLastColumn="0" w:lastRowFirstColumn="0" w:lastRowLastColumn="0"/>
            </w:pPr>
            <w:r w:rsidRPr="00E10A69">
              <w:rPr>
                <w:color w:val="641868"/>
              </w:rPr>
              <w:t>Internal stimulation</w:t>
            </w:r>
          </w:p>
        </w:tc>
      </w:tr>
    </w:tbl>
    <w:p w:rsidR="00134512" w:rsidRPr="00E10A69" w:rsidRDefault="00134512" w:rsidP="0087729E">
      <w:pPr>
        <w:pStyle w:val="A-Content"/>
        <w:spacing w:before="0"/>
        <w:ind w:firstLine="0"/>
        <w:rPr>
          <w:color w:val="641868"/>
        </w:rPr>
      </w:pPr>
      <w:r w:rsidRPr="00DD18DF">
        <w:rPr>
          <w:noProof/>
        </w:rPr>
        <w:drawing>
          <wp:inline distT="0" distB="0" distL="0" distR="0" wp14:anchorId="7945036D" wp14:editId="67A176D7">
            <wp:extent cx="228600" cy="182880"/>
            <wp:effectExtent l="0" t="0" r="0" b="7620"/>
            <wp:docPr id="14"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t xml:space="preserve"> </w:t>
      </w:r>
      <w:r w:rsidRPr="00E10A69">
        <w:rPr>
          <w:color w:val="641868"/>
        </w:rPr>
        <w:t>How might you make the behavior ineffective and teach alternative behaviors that serve the same function?</w:t>
      </w:r>
    </w:p>
    <w:p w:rsidR="0087729E" w:rsidRDefault="0087729E" w:rsidP="0087729E">
      <w:pPr>
        <w:pStyle w:val="A-Content"/>
        <w:spacing w:before="0"/>
        <w:ind w:firstLine="0"/>
      </w:pPr>
      <w:bookmarkStart w:id="10" w:name="_Toc508285607"/>
    </w:p>
    <w:p w:rsidR="0087729E" w:rsidRDefault="0087729E" w:rsidP="0087729E">
      <w:pPr>
        <w:pStyle w:val="A-Content"/>
        <w:pBdr>
          <w:top w:val="single" w:sz="12" w:space="1" w:color="auto"/>
          <w:bottom w:val="single" w:sz="12" w:space="1" w:color="auto"/>
        </w:pBdr>
        <w:spacing w:before="0"/>
        <w:ind w:firstLine="0"/>
      </w:pPr>
    </w:p>
    <w:p w:rsidR="00134512" w:rsidRDefault="00134512" w:rsidP="00134512">
      <w:pPr>
        <w:pStyle w:val="A-Subscaps"/>
        <w:spacing w:before="480"/>
      </w:pPr>
      <w:r w:rsidRPr="002A6DAB">
        <w:t xml:space="preserve">Module </w:t>
      </w:r>
      <w:r>
        <w:t>12</w:t>
      </w:r>
      <w:r w:rsidRPr="002A6DAB">
        <w:t xml:space="preserve"> – </w:t>
      </w:r>
      <w:r>
        <w:t>Task Analysis</w:t>
      </w:r>
      <w:bookmarkEnd w:id="10"/>
    </w:p>
    <w:p w:rsidR="00134512" w:rsidRDefault="00134512" w:rsidP="00134512">
      <w:pPr>
        <w:pStyle w:val="A-Purple"/>
        <w:ind w:left="450" w:hanging="450"/>
      </w:pPr>
    </w:p>
    <w:p w:rsidR="00134512" w:rsidRDefault="00134512" w:rsidP="00134512">
      <w:pPr>
        <w:pStyle w:val="A-Purple"/>
        <w:ind w:left="450" w:hanging="450"/>
      </w:pPr>
      <w:r w:rsidRPr="009A1EDC">
        <w:rPr>
          <w:noProof/>
        </w:rPr>
        <w:drawing>
          <wp:inline distT="0" distB="0" distL="0" distR="0" wp14:anchorId="3858F4E4" wp14:editId="47B7A00D">
            <wp:extent cx="228600" cy="182880"/>
            <wp:effectExtent l="0" t="0" r="0" b="762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182880"/>
                    </a:xfrm>
                    <a:prstGeom prst="rect">
                      <a:avLst/>
                    </a:prstGeom>
                  </pic:spPr>
                </pic:pic>
              </a:graphicData>
            </a:graphic>
          </wp:inline>
        </w:drawing>
      </w:r>
    </w:p>
    <w:p w:rsidR="0087729E" w:rsidRPr="00C50C32" w:rsidRDefault="0087729E" w:rsidP="0087729E">
      <w:pPr>
        <w:pStyle w:val="A-Content"/>
        <w:spacing w:before="0" w:line="360" w:lineRule="auto"/>
        <w:ind w:firstLine="0"/>
        <w:rPr>
          <w:color w:val="000000" w:themeColor="text1"/>
        </w:rPr>
      </w:pPr>
      <w:r>
        <w:rPr>
          <w:color w:val="641868"/>
        </w:rPr>
        <w:t>Skill:</w:t>
      </w:r>
    </w:p>
    <w:p w:rsidR="0087729E" w:rsidRDefault="0087729E" w:rsidP="0087729E">
      <w:pPr>
        <w:pStyle w:val="A-Content"/>
        <w:pBdr>
          <w:top w:val="single" w:sz="12" w:space="1" w:color="auto"/>
          <w:bottom w:val="single" w:sz="12" w:space="1" w:color="auto"/>
        </w:pBdr>
        <w:spacing w:before="0" w:line="360" w:lineRule="auto"/>
        <w:ind w:firstLine="0"/>
      </w:pPr>
      <w:r>
        <w:t>1.</w:t>
      </w:r>
    </w:p>
    <w:p w:rsidR="0087729E" w:rsidRDefault="0087729E" w:rsidP="0087729E">
      <w:pPr>
        <w:pStyle w:val="A-Content"/>
        <w:pBdr>
          <w:bottom w:val="single" w:sz="12" w:space="1" w:color="auto"/>
          <w:between w:val="single" w:sz="12" w:space="1" w:color="auto"/>
        </w:pBdr>
        <w:spacing w:before="0" w:line="360" w:lineRule="auto"/>
        <w:ind w:firstLine="0"/>
      </w:pPr>
      <w:r>
        <w:t>2.</w:t>
      </w:r>
    </w:p>
    <w:p w:rsidR="0087729E" w:rsidRDefault="0087729E" w:rsidP="0087729E">
      <w:pPr>
        <w:pStyle w:val="A-Content"/>
        <w:pBdr>
          <w:bottom w:val="single" w:sz="12" w:space="1" w:color="auto"/>
          <w:between w:val="single" w:sz="12" w:space="1" w:color="auto"/>
        </w:pBdr>
        <w:spacing w:before="0" w:line="360" w:lineRule="auto"/>
        <w:ind w:firstLine="0"/>
      </w:pPr>
      <w:r>
        <w:t>3.</w:t>
      </w:r>
    </w:p>
    <w:p w:rsidR="0087729E" w:rsidRDefault="0087729E" w:rsidP="0087729E">
      <w:pPr>
        <w:pStyle w:val="A-Content"/>
        <w:pBdr>
          <w:bottom w:val="single" w:sz="12" w:space="1" w:color="auto"/>
          <w:between w:val="single" w:sz="12" w:space="1" w:color="auto"/>
        </w:pBdr>
        <w:spacing w:before="0" w:line="360" w:lineRule="auto"/>
        <w:ind w:firstLine="0"/>
      </w:pPr>
      <w:r>
        <w:t>4.</w:t>
      </w:r>
    </w:p>
    <w:p w:rsidR="0087729E" w:rsidRDefault="0087729E" w:rsidP="0087729E">
      <w:pPr>
        <w:pStyle w:val="A-Content"/>
        <w:pBdr>
          <w:bottom w:val="single" w:sz="12" w:space="1" w:color="auto"/>
          <w:between w:val="single" w:sz="12" w:space="1" w:color="auto"/>
        </w:pBdr>
        <w:spacing w:before="0" w:line="360" w:lineRule="auto"/>
        <w:ind w:firstLine="0"/>
      </w:pPr>
      <w:r>
        <w:t>5.</w:t>
      </w:r>
    </w:p>
    <w:p w:rsidR="0087729E" w:rsidRDefault="0087729E" w:rsidP="0087729E">
      <w:pPr>
        <w:pStyle w:val="A-Content"/>
        <w:pBdr>
          <w:bottom w:val="single" w:sz="12" w:space="1" w:color="auto"/>
          <w:between w:val="single" w:sz="12" w:space="1" w:color="auto"/>
        </w:pBdr>
        <w:spacing w:before="0" w:line="360" w:lineRule="auto"/>
        <w:ind w:firstLine="0"/>
      </w:pPr>
      <w:r>
        <w:t>6.</w:t>
      </w:r>
    </w:p>
    <w:p w:rsidR="0087729E" w:rsidRDefault="0087729E" w:rsidP="0087729E">
      <w:pPr>
        <w:pStyle w:val="A-Content"/>
        <w:pBdr>
          <w:bottom w:val="single" w:sz="12" w:space="1" w:color="auto"/>
          <w:between w:val="single" w:sz="12" w:space="1" w:color="auto"/>
        </w:pBdr>
        <w:spacing w:before="0" w:line="360" w:lineRule="auto"/>
        <w:ind w:firstLine="0"/>
      </w:pPr>
      <w:r>
        <w:t>7.</w:t>
      </w:r>
    </w:p>
    <w:p w:rsidR="0087729E" w:rsidRDefault="0087729E" w:rsidP="0087729E">
      <w:pPr>
        <w:pStyle w:val="A-Content"/>
        <w:pBdr>
          <w:bottom w:val="single" w:sz="12" w:space="1" w:color="auto"/>
          <w:between w:val="single" w:sz="12" w:space="1" w:color="auto"/>
        </w:pBdr>
        <w:spacing w:before="0" w:line="360" w:lineRule="auto"/>
        <w:ind w:firstLine="0"/>
      </w:pPr>
      <w:r>
        <w:t>8.</w:t>
      </w:r>
    </w:p>
    <w:p w:rsidR="0087729E" w:rsidRDefault="0087729E" w:rsidP="0087729E">
      <w:pPr>
        <w:pStyle w:val="A-Content"/>
        <w:pBdr>
          <w:bottom w:val="single" w:sz="12" w:space="1" w:color="auto"/>
          <w:between w:val="single" w:sz="12" w:space="1" w:color="auto"/>
        </w:pBdr>
        <w:spacing w:before="0" w:line="360" w:lineRule="auto"/>
        <w:ind w:firstLine="0"/>
      </w:pPr>
      <w:r>
        <w:t>9.</w:t>
      </w:r>
    </w:p>
    <w:p w:rsidR="0087729E" w:rsidRDefault="0087729E" w:rsidP="0087729E">
      <w:pPr>
        <w:pStyle w:val="A-Content"/>
        <w:pBdr>
          <w:bottom w:val="single" w:sz="12" w:space="1" w:color="auto"/>
          <w:between w:val="single" w:sz="12" w:space="1" w:color="auto"/>
        </w:pBdr>
        <w:spacing w:before="0" w:line="360" w:lineRule="auto"/>
        <w:ind w:firstLine="0"/>
      </w:pPr>
      <w:r>
        <w:t>10.</w:t>
      </w:r>
    </w:p>
    <w:p w:rsidR="0087729E" w:rsidRDefault="0087729E" w:rsidP="00134512">
      <w:pPr>
        <w:pStyle w:val="A-Content"/>
        <w:spacing w:line="360" w:lineRule="auto"/>
        <w:ind w:firstLine="0"/>
      </w:pPr>
    </w:p>
    <w:p w:rsidR="00134512" w:rsidRDefault="00134512" w:rsidP="00134512">
      <w:pPr>
        <w:rPr>
          <w:rFonts w:ascii="Avenir Light" w:hAnsi="Avenir Light" w:cs="Times New Roman"/>
          <w:sz w:val="24"/>
          <w:szCs w:val="24"/>
        </w:rPr>
      </w:pPr>
      <w:r>
        <w:br w:type="page"/>
      </w:r>
    </w:p>
    <w:p w:rsidR="00134512" w:rsidRDefault="00134512" w:rsidP="00134512">
      <w:pPr>
        <w:pStyle w:val="A-Subscaps"/>
        <w:spacing w:before="480"/>
        <w:sectPr w:rsidR="00134512" w:rsidSect="00B44968">
          <w:pgSz w:w="12240" w:h="15840"/>
          <w:pgMar w:top="1440" w:right="1440" w:bottom="1440" w:left="1440" w:header="720" w:footer="720" w:gutter="0"/>
          <w:cols w:space="720"/>
          <w:docGrid w:linePitch="360"/>
        </w:sectPr>
      </w:pPr>
    </w:p>
    <w:p w:rsidR="00134512" w:rsidRDefault="00134512" w:rsidP="00134512">
      <w:pPr>
        <w:pStyle w:val="A-Subscaps"/>
        <w:spacing w:before="480"/>
      </w:pPr>
      <w:bookmarkStart w:id="11" w:name="_Toc508285608"/>
      <w:r w:rsidRPr="002A6DAB">
        <w:t xml:space="preserve">Module </w:t>
      </w:r>
      <w:r>
        <w:t>12</w:t>
      </w:r>
      <w:r w:rsidRPr="002A6DAB">
        <w:t xml:space="preserve"> – </w:t>
      </w:r>
      <w:r>
        <w:t>Get Ready, Do, DONE: Getting Dressed</w:t>
      </w:r>
      <w:bookmarkEnd w:id="11"/>
    </w:p>
    <w:tbl>
      <w:tblPr>
        <w:tblStyle w:val="TableGrid"/>
        <w:tblW w:w="0" w:type="auto"/>
        <w:tblLook w:val="04A0" w:firstRow="1" w:lastRow="0" w:firstColumn="1" w:lastColumn="0" w:noHBand="0" w:noVBand="1"/>
      </w:tblPr>
      <w:tblGrid>
        <w:gridCol w:w="4316"/>
        <w:gridCol w:w="4317"/>
        <w:gridCol w:w="4317"/>
      </w:tblGrid>
      <w:tr w:rsidR="00134512" w:rsidTr="00B44968">
        <w:tc>
          <w:tcPr>
            <w:tcW w:w="4316" w:type="dxa"/>
            <w:shd w:val="clear" w:color="auto" w:fill="FFFF00"/>
          </w:tcPr>
          <w:p w:rsidR="00134512" w:rsidRPr="00173F9A" w:rsidRDefault="00134512" w:rsidP="00B44968">
            <w:pPr>
              <w:pStyle w:val="A-Content"/>
              <w:ind w:firstLine="0"/>
              <w:jc w:val="center"/>
              <w:rPr>
                <w:b/>
                <w:sz w:val="28"/>
              </w:rPr>
            </w:pPr>
            <w:r w:rsidRPr="00173F9A">
              <w:rPr>
                <w:b/>
                <w:sz w:val="28"/>
              </w:rPr>
              <w:t>Get Ready</w:t>
            </w:r>
          </w:p>
        </w:tc>
        <w:tc>
          <w:tcPr>
            <w:tcW w:w="4317" w:type="dxa"/>
            <w:shd w:val="clear" w:color="auto" w:fill="008000"/>
          </w:tcPr>
          <w:p w:rsidR="00134512" w:rsidRPr="00173F9A" w:rsidRDefault="00134512" w:rsidP="00B44968">
            <w:pPr>
              <w:pStyle w:val="A-Content"/>
              <w:ind w:firstLine="0"/>
              <w:jc w:val="center"/>
              <w:rPr>
                <w:b/>
                <w:sz w:val="28"/>
              </w:rPr>
            </w:pPr>
            <w:r w:rsidRPr="00173F9A">
              <w:rPr>
                <w:b/>
                <w:sz w:val="28"/>
              </w:rPr>
              <w:t>Do</w:t>
            </w:r>
          </w:p>
        </w:tc>
        <w:tc>
          <w:tcPr>
            <w:tcW w:w="4317" w:type="dxa"/>
            <w:shd w:val="clear" w:color="auto" w:fill="C00000"/>
          </w:tcPr>
          <w:p w:rsidR="00134512" w:rsidRPr="00173F9A" w:rsidRDefault="00134512" w:rsidP="00B44968">
            <w:pPr>
              <w:pStyle w:val="A-Content"/>
              <w:ind w:firstLine="0"/>
              <w:jc w:val="center"/>
              <w:rPr>
                <w:b/>
                <w:sz w:val="28"/>
              </w:rPr>
            </w:pPr>
            <w:r w:rsidRPr="00173F9A">
              <w:rPr>
                <w:b/>
                <w:sz w:val="28"/>
              </w:rPr>
              <w:t>Done</w:t>
            </w:r>
          </w:p>
        </w:tc>
      </w:tr>
      <w:tr w:rsidR="00134512" w:rsidTr="00B44968">
        <w:trPr>
          <w:trHeight w:val="2880"/>
        </w:trPr>
        <w:tc>
          <w:tcPr>
            <w:tcW w:w="4316" w:type="dxa"/>
            <w:vMerge w:val="restart"/>
          </w:tcPr>
          <w:p w:rsidR="00134512" w:rsidRPr="00173F9A" w:rsidRDefault="00134512" w:rsidP="00B44968">
            <w:pPr>
              <w:pStyle w:val="A-Content"/>
              <w:ind w:firstLine="0"/>
              <w:jc w:val="center"/>
              <w:rPr>
                <w:b/>
                <w:sz w:val="28"/>
              </w:rPr>
            </w:pPr>
          </w:p>
        </w:tc>
        <w:tc>
          <w:tcPr>
            <w:tcW w:w="4317" w:type="dxa"/>
            <w:vMerge w:val="restart"/>
          </w:tcPr>
          <w:p w:rsidR="00134512" w:rsidRPr="00173F9A" w:rsidRDefault="00134512" w:rsidP="00B44968">
            <w:pPr>
              <w:pStyle w:val="A-Content"/>
              <w:ind w:firstLine="0"/>
              <w:jc w:val="center"/>
              <w:rPr>
                <w:b/>
                <w:sz w:val="28"/>
              </w:rPr>
            </w:pPr>
          </w:p>
        </w:tc>
        <w:tc>
          <w:tcPr>
            <w:tcW w:w="4317" w:type="dxa"/>
          </w:tcPr>
          <w:p w:rsidR="00134512" w:rsidRPr="00173F9A" w:rsidRDefault="00134512" w:rsidP="00B44968">
            <w:pPr>
              <w:pStyle w:val="A-Content"/>
              <w:ind w:firstLine="0"/>
              <w:jc w:val="center"/>
              <w:rPr>
                <w:b/>
                <w:sz w:val="28"/>
              </w:rPr>
            </w:pPr>
          </w:p>
        </w:tc>
      </w:tr>
      <w:tr w:rsidR="00134512" w:rsidTr="00B44968">
        <w:tc>
          <w:tcPr>
            <w:tcW w:w="4316" w:type="dxa"/>
            <w:vMerge/>
          </w:tcPr>
          <w:p w:rsidR="00134512" w:rsidRPr="00173F9A" w:rsidRDefault="00134512" w:rsidP="00B44968">
            <w:pPr>
              <w:pStyle w:val="A-Content"/>
              <w:ind w:firstLine="0"/>
              <w:jc w:val="center"/>
              <w:rPr>
                <w:b/>
                <w:sz w:val="28"/>
              </w:rPr>
            </w:pPr>
          </w:p>
        </w:tc>
        <w:tc>
          <w:tcPr>
            <w:tcW w:w="4317" w:type="dxa"/>
            <w:vMerge/>
          </w:tcPr>
          <w:p w:rsidR="00134512" w:rsidRPr="00173F9A" w:rsidRDefault="00134512" w:rsidP="00B44968">
            <w:pPr>
              <w:pStyle w:val="A-Content"/>
              <w:ind w:firstLine="0"/>
              <w:jc w:val="center"/>
              <w:rPr>
                <w:b/>
                <w:sz w:val="28"/>
              </w:rPr>
            </w:pPr>
          </w:p>
        </w:tc>
        <w:tc>
          <w:tcPr>
            <w:tcW w:w="4317" w:type="dxa"/>
            <w:shd w:val="clear" w:color="auto" w:fill="C00000"/>
          </w:tcPr>
          <w:p w:rsidR="00134512" w:rsidRPr="00173F9A" w:rsidRDefault="00134512" w:rsidP="00B44968">
            <w:pPr>
              <w:pStyle w:val="A-Content"/>
              <w:ind w:firstLine="0"/>
              <w:jc w:val="center"/>
              <w:rPr>
                <w:b/>
                <w:sz w:val="28"/>
              </w:rPr>
            </w:pPr>
            <w:r w:rsidRPr="00173F9A">
              <w:rPr>
                <w:b/>
                <w:sz w:val="28"/>
              </w:rPr>
              <w:t>Get Done</w:t>
            </w:r>
          </w:p>
        </w:tc>
      </w:tr>
      <w:tr w:rsidR="00134512" w:rsidTr="00FB09CF">
        <w:trPr>
          <w:trHeight w:val="4220"/>
        </w:trPr>
        <w:tc>
          <w:tcPr>
            <w:tcW w:w="4316" w:type="dxa"/>
            <w:vMerge/>
          </w:tcPr>
          <w:p w:rsidR="00134512" w:rsidRDefault="00134512" w:rsidP="00B44968">
            <w:pPr>
              <w:pStyle w:val="A-Content"/>
              <w:ind w:firstLine="0"/>
            </w:pPr>
          </w:p>
        </w:tc>
        <w:tc>
          <w:tcPr>
            <w:tcW w:w="4317" w:type="dxa"/>
            <w:vMerge/>
          </w:tcPr>
          <w:p w:rsidR="00134512" w:rsidRDefault="00134512" w:rsidP="00B44968">
            <w:pPr>
              <w:pStyle w:val="A-Content"/>
              <w:ind w:firstLine="0"/>
            </w:pPr>
          </w:p>
        </w:tc>
        <w:tc>
          <w:tcPr>
            <w:tcW w:w="4317" w:type="dxa"/>
          </w:tcPr>
          <w:p w:rsidR="00134512" w:rsidRDefault="00134512" w:rsidP="00B44968">
            <w:pPr>
              <w:pStyle w:val="A-Content"/>
              <w:ind w:firstLine="0"/>
            </w:pPr>
          </w:p>
        </w:tc>
      </w:tr>
    </w:tbl>
    <w:p w:rsidR="00134512" w:rsidRDefault="00134512" w:rsidP="00134512">
      <w:pPr>
        <w:pStyle w:val="A-Content"/>
        <w:ind w:firstLine="0"/>
        <w:sectPr w:rsidR="00134512" w:rsidSect="00B44968">
          <w:pgSz w:w="15840" w:h="12240" w:orient="landscape"/>
          <w:pgMar w:top="1440" w:right="1440" w:bottom="1440" w:left="1440" w:header="720" w:footer="720" w:gutter="0"/>
          <w:cols w:space="720"/>
          <w:docGrid w:linePitch="360"/>
        </w:sectPr>
      </w:pPr>
    </w:p>
    <w:p w:rsidR="00134512" w:rsidRDefault="00134512" w:rsidP="00134512">
      <w:pPr>
        <w:pStyle w:val="A-Subscaps"/>
        <w:spacing w:before="480"/>
      </w:pPr>
      <w:bookmarkStart w:id="12" w:name="_Toc508285609"/>
      <w:r>
        <w:t>BHP Certification Requirements:</w:t>
      </w:r>
      <w:bookmarkEnd w:id="12"/>
    </w:p>
    <w:p w:rsidR="00134512" w:rsidRDefault="00134512" w:rsidP="00134512">
      <w:pPr>
        <w:pStyle w:val="A-Purple"/>
        <w:numPr>
          <w:ilvl w:val="0"/>
          <w:numId w:val="22"/>
        </w:numPr>
        <w:rPr>
          <w:color w:val="auto"/>
        </w:rPr>
      </w:pPr>
      <w:r>
        <w:rPr>
          <w:color w:val="auto"/>
        </w:rPr>
        <w:t>Course completion</w:t>
      </w:r>
    </w:p>
    <w:p w:rsidR="00134512" w:rsidRDefault="00134512" w:rsidP="00134512">
      <w:pPr>
        <w:pStyle w:val="A-Purple"/>
        <w:numPr>
          <w:ilvl w:val="1"/>
          <w:numId w:val="22"/>
        </w:numPr>
        <w:rPr>
          <w:color w:val="auto"/>
        </w:rPr>
      </w:pPr>
      <w:r>
        <w:rPr>
          <w:color w:val="auto"/>
        </w:rPr>
        <w:t>35 hour Instructor-led BHP course, or</w:t>
      </w:r>
    </w:p>
    <w:p w:rsidR="00134512" w:rsidRPr="00657551" w:rsidRDefault="00134512" w:rsidP="00134512">
      <w:pPr>
        <w:pStyle w:val="A-Content"/>
        <w:numPr>
          <w:ilvl w:val="1"/>
          <w:numId w:val="22"/>
        </w:numPr>
      </w:pPr>
      <w:r>
        <w:t>BHP Blended Learning course:12 on-demand online modules and Instructor-led Live Day session</w:t>
      </w:r>
    </w:p>
    <w:p w:rsidR="00134512" w:rsidRPr="00657551" w:rsidRDefault="00134512" w:rsidP="00134512">
      <w:pPr>
        <w:pStyle w:val="A-Purple"/>
        <w:numPr>
          <w:ilvl w:val="0"/>
          <w:numId w:val="22"/>
        </w:numPr>
        <w:rPr>
          <w:color w:val="auto"/>
        </w:rPr>
      </w:pPr>
      <w:r w:rsidRPr="00657551">
        <w:rPr>
          <w:color w:val="auto"/>
        </w:rPr>
        <w:t>Current Child &amp; Adult CPR and First Aid Certification</w:t>
      </w:r>
    </w:p>
    <w:p w:rsidR="00134512" w:rsidRPr="00C16019" w:rsidRDefault="00134512" w:rsidP="00C16019">
      <w:pPr>
        <w:pStyle w:val="A-Purple"/>
        <w:numPr>
          <w:ilvl w:val="0"/>
          <w:numId w:val="22"/>
        </w:numPr>
        <w:rPr>
          <w:color w:val="auto"/>
        </w:rPr>
      </w:pPr>
      <w:r w:rsidRPr="00657551">
        <w:rPr>
          <w:color w:val="auto"/>
        </w:rPr>
        <w:t>Annual OSHA compliant Blood borne Pathogen Training</w:t>
      </w:r>
    </w:p>
    <w:p w:rsidR="00C16019" w:rsidRDefault="00C16019" w:rsidP="00134512">
      <w:pPr>
        <w:pStyle w:val="A-Content"/>
        <w:numPr>
          <w:ilvl w:val="0"/>
          <w:numId w:val="22"/>
        </w:numPr>
      </w:pPr>
      <w:r>
        <w:t>Evaluation: BHP14 Training – Course Evaluation</w:t>
      </w:r>
    </w:p>
    <w:p w:rsidR="00134512" w:rsidRPr="00C16019" w:rsidRDefault="00C16019" w:rsidP="00C16019">
      <w:pPr>
        <w:pStyle w:val="A-Content"/>
        <w:numPr>
          <w:ilvl w:val="1"/>
          <w:numId w:val="22"/>
        </w:numPr>
        <w:rPr>
          <w:b/>
          <w:i/>
        </w:rPr>
      </w:pPr>
      <w:r>
        <w:t xml:space="preserve">Please list the name(s) of your Instructors(s): </w:t>
      </w:r>
      <w:r w:rsidRPr="00C16019">
        <w:rPr>
          <w:b/>
          <w:i/>
        </w:rPr>
        <w:t>WFS Virtual</w:t>
      </w:r>
    </w:p>
    <w:p w:rsidR="00134512" w:rsidRDefault="00134512" w:rsidP="00134512">
      <w:pPr>
        <w:pStyle w:val="A-Subscaps"/>
        <w:spacing w:before="480"/>
      </w:pPr>
      <w:bookmarkStart w:id="13" w:name="_Toc508285610"/>
      <w:r>
        <w:t>BHP Training &amp; Certificate Program</w:t>
      </w:r>
      <w:bookmarkEnd w:id="13"/>
    </w:p>
    <w:p w:rsidR="00134512" w:rsidRPr="00657551" w:rsidRDefault="00134512" w:rsidP="00134512">
      <w:pPr>
        <w:pStyle w:val="A-Content"/>
        <w:rPr>
          <w:u w:val="single"/>
        </w:rPr>
      </w:pPr>
      <w:r w:rsidRPr="00657551">
        <w:rPr>
          <w:u w:val="single"/>
        </w:rPr>
        <w:t>Mailing Address:</w:t>
      </w:r>
    </w:p>
    <w:p w:rsidR="00134512" w:rsidRPr="0097766C" w:rsidRDefault="00134512" w:rsidP="00134512">
      <w:pPr>
        <w:pStyle w:val="A-Content"/>
      </w:pPr>
      <w:r w:rsidRPr="0097766C">
        <w:t>Woodfords Family Services</w:t>
      </w:r>
    </w:p>
    <w:p w:rsidR="00134512" w:rsidRPr="0097766C" w:rsidRDefault="00134512" w:rsidP="00134512">
      <w:pPr>
        <w:pStyle w:val="A-Content"/>
      </w:pPr>
      <w:r w:rsidRPr="0097766C">
        <w:t>15 Saunders Way, Suite 900</w:t>
      </w:r>
    </w:p>
    <w:p w:rsidR="00134512" w:rsidRPr="0097766C" w:rsidRDefault="00134512" w:rsidP="00134512">
      <w:pPr>
        <w:pStyle w:val="A-Content"/>
      </w:pPr>
      <w:r w:rsidRPr="0097766C">
        <w:t>Westbrook, ME 04092</w:t>
      </w:r>
    </w:p>
    <w:p w:rsidR="00134512" w:rsidRDefault="00134512" w:rsidP="00134512">
      <w:pPr>
        <w:pStyle w:val="A-Content"/>
      </w:pPr>
    </w:p>
    <w:p w:rsidR="00134512" w:rsidRPr="00657551" w:rsidRDefault="00134512" w:rsidP="00134512">
      <w:pPr>
        <w:pStyle w:val="A-Content"/>
        <w:rPr>
          <w:u w:val="single"/>
        </w:rPr>
      </w:pPr>
      <w:r w:rsidRPr="00657551">
        <w:rPr>
          <w:u w:val="single"/>
        </w:rPr>
        <w:t>Physical Address:</w:t>
      </w:r>
    </w:p>
    <w:p w:rsidR="00134512" w:rsidRPr="0097766C" w:rsidRDefault="00134512" w:rsidP="00134512">
      <w:pPr>
        <w:pStyle w:val="A-Content"/>
      </w:pPr>
      <w:r w:rsidRPr="0097766C">
        <w:t xml:space="preserve">Woodfords </w:t>
      </w:r>
      <w:r>
        <w:t>Training &amp; Resource Center</w:t>
      </w:r>
    </w:p>
    <w:p w:rsidR="00134512" w:rsidRPr="0097766C" w:rsidRDefault="00134512" w:rsidP="00134512">
      <w:pPr>
        <w:pStyle w:val="A-Content"/>
      </w:pPr>
      <w:r w:rsidRPr="0097766C">
        <w:t xml:space="preserve">15 Saunders Way, Suite </w:t>
      </w:r>
      <w:r>
        <w:t>7</w:t>
      </w:r>
      <w:r w:rsidRPr="0097766C">
        <w:t>00</w:t>
      </w:r>
    </w:p>
    <w:p w:rsidR="00134512" w:rsidRPr="0097766C" w:rsidRDefault="00134512" w:rsidP="00134512">
      <w:pPr>
        <w:pStyle w:val="A-Content"/>
      </w:pPr>
      <w:r w:rsidRPr="0097766C">
        <w:t>Westbrook, ME 04092</w:t>
      </w:r>
    </w:p>
    <w:p w:rsidR="00134512" w:rsidRDefault="00134512" w:rsidP="00134512">
      <w:pPr>
        <w:pStyle w:val="A-Content"/>
      </w:pPr>
    </w:p>
    <w:p w:rsidR="00134512" w:rsidRPr="0097766C" w:rsidRDefault="00134512" w:rsidP="00134512">
      <w:pPr>
        <w:pStyle w:val="A-Content"/>
      </w:pPr>
      <w:r w:rsidRPr="00657551">
        <w:rPr>
          <w:u w:val="single"/>
        </w:rPr>
        <w:t>Fax:</w:t>
      </w:r>
      <w:r w:rsidRPr="0097766C">
        <w:t xml:space="preserve"> 1-877-587-6445</w:t>
      </w:r>
    </w:p>
    <w:p w:rsidR="00134512" w:rsidRDefault="00134512" w:rsidP="00134512">
      <w:pPr>
        <w:pStyle w:val="A-Content"/>
      </w:pPr>
      <w:r w:rsidRPr="00657551">
        <w:rPr>
          <w:u w:val="single"/>
        </w:rPr>
        <w:t>Email:</w:t>
      </w:r>
      <w:r w:rsidRPr="0097766C">
        <w:t xml:space="preserve"> </w:t>
      </w:r>
      <w:hyperlink r:id="rId36" w:history="1">
        <w:r w:rsidRPr="0097766C">
          <w:rPr>
            <w:rStyle w:val="Hyperlink"/>
          </w:rPr>
          <w:t>bhp@woodfords.org</w:t>
        </w:r>
      </w:hyperlink>
    </w:p>
    <w:p w:rsidR="00134512" w:rsidRDefault="00134512" w:rsidP="00134512">
      <w:pPr>
        <w:pStyle w:val="A-Content"/>
      </w:pPr>
      <w:r w:rsidRPr="00657551">
        <w:rPr>
          <w:u w:val="single"/>
        </w:rPr>
        <w:t>Phone:</w:t>
      </w:r>
      <w:r w:rsidRPr="0097766C">
        <w:t xml:space="preserve"> 207-878-9663</w:t>
      </w:r>
      <w:r>
        <w:t xml:space="preserve"> </w:t>
      </w:r>
      <w:r w:rsidR="006C3F30">
        <w:t xml:space="preserve">Jen </w:t>
      </w:r>
      <w:r>
        <w:t>x. 4175</w:t>
      </w:r>
      <w:r w:rsidR="006C3F30">
        <w:t>, Charlotte x. 4244, Wendy x. 4138</w:t>
      </w:r>
    </w:p>
    <w:p w:rsidR="00134512" w:rsidRPr="00F2658D" w:rsidRDefault="00134512" w:rsidP="00134512">
      <w:pPr>
        <w:pStyle w:val="A-Content"/>
      </w:pPr>
      <w:r>
        <w:rPr>
          <w:u w:val="single"/>
        </w:rPr>
        <w:t>Website</w:t>
      </w:r>
      <w:r w:rsidRPr="00657551">
        <w:rPr>
          <w:u w:val="single"/>
        </w:rPr>
        <w:t>:</w:t>
      </w:r>
      <w:r w:rsidRPr="0097766C">
        <w:t xml:space="preserve"> </w:t>
      </w:r>
      <w:hyperlink r:id="rId37" w:history="1">
        <w:r w:rsidRPr="00393D97">
          <w:rPr>
            <w:rStyle w:val="Hyperlink"/>
          </w:rPr>
          <w:t>https://www.woodfords.org/bhp-program/</w:t>
        </w:r>
      </w:hyperlink>
      <w:r>
        <w:t xml:space="preserve"> </w:t>
      </w:r>
    </w:p>
    <w:p w:rsidR="00B44968" w:rsidRDefault="00B44968"/>
    <w:sectPr w:rsidR="00B44968" w:rsidSect="00B44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2B" w:rsidRDefault="0039092B" w:rsidP="00134512">
      <w:pPr>
        <w:spacing w:after="0" w:line="240" w:lineRule="auto"/>
      </w:pPr>
      <w:r>
        <w:separator/>
      </w:r>
    </w:p>
  </w:endnote>
  <w:endnote w:type="continuationSeparator" w:id="0">
    <w:p w:rsidR="0039092B" w:rsidRDefault="0039092B" w:rsidP="0013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Light">
    <w:altName w:val="Century Gothic"/>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Heavy">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054051"/>
      <w:docPartObj>
        <w:docPartGallery w:val="Page Numbers (Bottom of Page)"/>
        <w:docPartUnique/>
      </w:docPartObj>
    </w:sdtPr>
    <w:sdtEndPr>
      <w:rPr>
        <w:noProof/>
      </w:rPr>
    </w:sdtEndPr>
    <w:sdtContent>
      <w:p w:rsidR="00A45659" w:rsidRDefault="00A45659">
        <w:pPr>
          <w:pStyle w:val="Footer"/>
          <w:jc w:val="right"/>
        </w:pPr>
        <w:r>
          <w:fldChar w:fldCharType="begin"/>
        </w:r>
        <w:r>
          <w:instrText xml:space="preserve"> PAGE   \* MERGEFORMAT </w:instrText>
        </w:r>
        <w:r>
          <w:fldChar w:fldCharType="separate"/>
        </w:r>
        <w:r w:rsidR="00EA16C6">
          <w:rPr>
            <w:noProof/>
          </w:rPr>
          <w:t>2</w:t>
        </w:r>
        <w:r>
          <w:rPr>
            <w:noProof/>
          </w:rPr>
          <w:fldChar w:fldCharType="end"/>
        </w:r>
      </w:p>
    </w:sdtContent>
  </w:sdt>
  <w:p w:rsidR="00A45659" w:rsidRPr="0014139F" w:rsidRDefault="00A45659" w:rsidP="00466D7A">
    <w:pPr>
      <w:pStyle w:val="Footer"/>
      <w:tabs>
        <w:tab w:val="clear" w:pos="4680"/>
        <w:tab w:val="clear" w:pos="9360"/>
      </w:tabs>
      <w:jc w:val="right"/>
      <w:rPr>
        <w:rFonts w:asciiTheme="majorHAnsi" w:hAnsiTheme="majorHAnsi"/>
        <w:caps/>
        <w:noProof/>
        <w:color w:val="538135" w:themeColor="accent6"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59" w:rsidRDefault="00A45659" w:rsidP="00466D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2B" w:rsidRDefault="0039092B" w:rsidP="00134512">
      <w:pPr>
        <w:spacing w:after="0" w:line="240" w:lineRule="auto"/>
      </w:pPr>
      <w:r>
        <w:separator/>
      </w:r>
    </w:p>
  </w:footnote>
  <w:footnote w:type="continuationSeparator" w:id="0">
    <w:p w:rsidR="0039092B" w:rsidRDefault="0039092B" w:rsidP="00134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A8296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4.25pt;visibility:visible;mso-wrap-style:square" o:bullet="t">
        <v:imagedata r:id="rId1" o:title=""/>
      </v:shape>
    </w:pict>
  </w:numPicBullet>
  <w:numPicBullet w:numPicBulletId="1">
    <w:pict>
      <v:shape id="_x0000_i1027" type="#_x0000_t75" style="width:18pt;height:14.25pt;visibility:visible;mso-wrap-style:square" o:bullet="t">
        <v:imagedata r:id="rId2" o:title=""/>
      </v:shape>
    </w:pict>
  </w:numPicBullet>
  <w:numPicBullet w:numPicBulletId="2">
    <w:pict>
      <v:shape id="_x0000_i1028" type="#_x0000_t75" style="width:18pt;height:14.25pt;visibility:visible;mso-wrap-style:square" o:bullet="t">
        <v:imagedata r:id="rId3" o:title=""/>
      </v:shape>
    </w:pict>
  </w:numPicBullet>
  <w:abstractNum w:abstractNumId="0" w15:restartNumberingAfterBreak="0">
    <w:nsid w:val="03F9104E"/>
    <w:multiLevelType w:val="hybridMultilevel"/>
    <w:tmpl w:val="564E6F98"/>
    <w:lvl w:ilvl="0" w:tplc="8056C60C">
      <w:start w:val="1"/>
      <w:numFmt w:val="bullet"/>
      <w:pStyle w:val="A-Bullet"/>
      <w:lvlText w:val="•"/>
      <w:lvlJc w:val="left"/>
      <w:pPr>
        <w:tabs>
          <w:tab w:val="num" w:pos="1170"/>
        </w:tabs>
        <w:ind w:left="1170" w:hanging="360"/>
      </w:pPr>
      <w:rPr>
        <w:rFonts w:ascii="Times New Roman" w:hAnsi="Times New Roman" w:cs="Times New Roman" w:hint="default"/>
        <w:color w:val="641868"/>
        <w:sz w:val="28"/>
        <w:szCs w:val="28"/>
      </w:rPr>
    </w:lvl>
    <w:lvl w:ilvl="1" w:tplc="1AEEA170">
      <w:start w:val="1"/>
      <w:numFmt w:val="bullet"/>
      <w:lvlText w:val=""/>
      <w:lvlJc w:val="left"/>
      <w:pPr>
        <w:ind w:left="1440" w:hanging="360"/>
      </w:pPr>
      <w:rPr>
        <w:rFonts w:ascii="Wingdings" w:hAnsi="Wingdings" w:hint="default"/>
        <w:color w:val="FFC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3DE7"/>
    <w:multiLevelType w:val="multilevel"/>
    <w:tmpl w:val="EFC86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CB0D72"/>
    <w:multiLevelType w:val="hybridMultilevel"/>
    <w:tmpl w:val="E15AC8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92351"/>
    <w:multiLevelType w:val="multilevel"/>
    <w:tmpl w:val="3020B3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38762D"/>
    <w:multiLevelType w:val="hybridMultilevel"/>
    <w:tmpl w:val="BC5EF0FC"/>
    <w:lvl w:ilvl="0" w:tplc="47AE2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B28B9"/>
    <w:multiLevelType w:val="hybridMultilevel"/>
    <w:tmpl w:val="14CACA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C01D1"/>
    <w:multiLevelType w:val="hybridMultilevel"/>
    <w:tmpl w:val="DBAC1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B287D"/>
    <w:multiLevelType w:val="hybridMultilevel"/>
    <w:tmpl w:val="DE54B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25FFE"/>
    <w:multiLevelType w:val="multilevel"/>
    <w:tmpl w:val="D3D653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C8E7B0B"/>
    <w:multiLevelType w:val="hybridMultilevel"/>
    <w:tmpl w:val="9514C86E"/>
    <w:lvl w:ilvl="0" w:tplc="9C94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A244C"/>
    <w:multiLevelType w:val="hybridMultilevel"/>
    <w:tmpl w:val="5BD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63A35"/>
    <w:multiLevelType w:val="hybridMultilevel"/>
    <w:tmpl w:val="F7E2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014E3"/>
    <w:multiLevelType w:val="hybridMultilevel"/>
    <w:tmpl w:val="BF4A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65BFE"/>
    <w:multiLevelType w:val="hybridMultilevel"/>
    <w:tmpl w:val="B03E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9477B"/>
    <w:multiLevelType w:val="multilevel"/>
    <w:tmpl w:val="F2B6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11226"/>
    <w:multiLevelType w:val="hybridMultilevel"/>
    <w:tmpl w:val="0014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0007A3"/>
    <w:multiLevelType w:val="hybridMultilevel"/>
    <w:tmpl w:val="7CEAA2B4"/>
    <w:lvl w:ilvl="0" w:tplc="E7984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FE4BDC"/>
    <w:multiLevelType w:val="hybridMultilevel"/>
    <w:tmpl w:val="1E04C4F4"/>
    <w:lvl w:ilvl="0" w:tplc="74B0E4D4">
      <w:start w:val="1"/>
      <w:numFmt w:val="bullet"/>
      <w:lvlText w:val=""/>
      <w:lvlPicBulletId w:val="1"/>
      <w:lvlJc w:val="left"/>
      <w:pPr>
        <w:tabs>
          <w:tab w:val="num" w:pos="720"/>
        </w:tabs>
        <w:ind w:left="720" w:hanging="360"/>
      </w:pPr>
      <w:rPr>
        <w:rFonts w:ascii="Symbol" w:hAnsi="Symbol" w:hint="default"/>
      </w:rPr>
    </w:lvl>
    <w:lvl w:ilvl="1" w:tplc="35DEDA70" w:tentative="1">
      <w:start w:val="1"/>
      <w:numFmt w:val="bullet"/>
      <w:lvlText w:val=""/>
      <w:lvlJc w:val="left"/>
      <w:pPr>
        <w:tabs>
          <w:tab w:val="num" w:pos="1440"/>
        </w:tabs>
        <w:ind w:left="1440" w:hanging="360"/>
      </w:pPr>
      <w:rPr>
        <w:rFonts w:ascii="Symbol" w:hAnsi="Symbol" w:hint="default"/>
      </w:rPr>
    </w:lvl>
    <w:lvl w:ilvl="2" w:tplc="87A8B6F0" w:tentative="1">
      <w:start w:val="1"/>
      <w:numFmt w:val="bullet"/>
      <w:lvlText w:val=""/>
      <w:lvlJc w:val="left"/>
      <w:pPr>
        <w:tabs>
          <w:tab w:val="num" w:pos="2160"/>
        </w:tabs>
        <w:ind w:left="2160" w:hanging="360"/>
      </w:pPr>
      <w:rPr>
        <w:rFonts w:ascii="Symbol" w:hAnsi="Symbol" w:hint="default"/>
      </w:rPr>
    </w:lvl>
    <w:lvl w:ilvl="3" w:tplc="ABD81E3C" w:tentative="1">
      <w:start w:val="1"/>
      <w:numFmt w:val="bullet"/>
      <w:lvlText w:val=""/>
      <w:lvlJc w:val="left"/>
      <w:pPr>
        <w:tabs>
          <w:tab w:val="num" w:pos="2880"/>
        </w:tabs>
        <w:ind w:left="2880" w:hanging="360"/>
      </w:pPr>
      <w:rPr>
        <w:rFonts w:ascii="Symbol" w:hAnsi="Symbol" w:hint="default"/>
      </w:rPr>
    </w:lvl>
    <w:lvl w:ilvl="4" w:tplc="546045E4" w:tentative="1">
      <w:start w:val="1"/>
      <w:numFmt w:val="bullet"/>
      <w:lvlText w:val=""/>
      <w:lvlJc w:val="left"/>
      <w:pPr>
        <w:tabs>
          <w:tab w:val="num" w:pos="3600"/>
        </w:tabs>
        <w:ind w:left="3600" w:hanging="360"/>
      </w:pPr>
      <w:rPr>
        <w:rFonts w:ascii="Symbol" w:hAnsi="Symbol" w:hint="default"/>
      </w:rPr>
    </w:lvl>
    <w:lvl w:ilvl="5" w:tplc="97B68EDE" w:tentative="1">
      <w:start w:val="1"/>
      <w:numFmt w:val="bullet"/>
      <w:lvlText w:val=""/>
      <w:lvlJc w:val="left"/>
      <w:pPr>
        <w:tabs>
          <w:tab w:val="num" w:pos="4320"/>
        </w:tabs>
        <w:ind w:left="4320" w:hanging="360"/>
      </w:pPr>
      <w:rPr>
        <w:rFonts w:ascii="Symbol" w:hAnsi="Symbol" w:hint="default"/>
      </w:rPr>
    </w:lvl>
    <w:lvl w:ilvl="6" w:tplc="6308BFAE" w:tentative="1">
      <w:start w:val="1"/>
      <w:numFmt w:val="bullet"/>
      <w:lvlText w:val=""/>
      <w:lvlJc w:val="left"/>
      <w:pPr>
        <w:tabs>
          <w:tab w:val="num" w:pos="5040"/>
        </w:tabs>
        <w:ind w:left="5040" w:hanging="360"/>
      </w:pPr>
      <w:rPr>
        <w:rFonts w:ascii="Symbol" w:hAnsi="Symbol" w:hint="default"/>
      </w:rPr>
    </w:lvl>
    <w:lvl w:ilvl="7" w:tplc="2B1E8B5C" w:tentative="1">
      <w:start w:val="1"/>
      <w:numFmt w:val="bullet"/>
      <w:lvlText w:val=""/>
      <w:lvlJc w:val="left"/>
      <w:pPr>
        <w:tabs>
          <w:tab w:val="num" w:pos="5760"/>
        </w:tabs>
        <w:ind w:left="5760" w:hanging="360"/>
      </w:pPr>
      <w:rPr>
        <w:rFonts w:ascii="Symbol" w:hAnsi="Symbol" w:hint="default"/>
      </w:rPr>
    </w:lvl>
    <w:lvl w:ilvl="8" w:tplc="C0B0A09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DF5661B"/>
    <w:multiLevelType w:val="hybridMultilevel"/>
    <w:tmpl w:val="E6886D5A"/>
    <w:lvl w:ilvl="0" w:tplc="D94E2EC4">
      <w:start w:val="1"/>
      <w:numFmt w:val="bullet"/>
      <w:lvlText w:val=""/>
      <w:lvlJc w:val="left"/>
      <w:pPr>
        <w:ind w:left="720" w:hanging="360"/>
      </w:pPr>
      <w:rPr>
        <w:rFonts w:ascii="Wingdings" w:hAnsi="Wingdings" w:hint="default"/>
        <w:b/>
        <w:color w:val="64186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8560B"/>
    <w:multiLevelType w:val="multilevel"/>
    <w:tmpl w:val="6A1E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16C5AE4"/>
    <w:multiLevelType w:val="hybridMultilevel"/>
    <w:tmpl w:val="9C8E7338"/>
    <w:lvl w:ilvl="0" w:tplc="E4C4DC7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A20E4"/>
    <w:multiLevelType w:val="hybridMultilevel"/>
    <w:tmpl w:val="E44C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A62"/>
    <w:multiLevelType w:val="hybridMultilevel"/>
    <w:tmpl w:val="E8209992"/>
    <w:lvl w:ilvl="0" w:tplc="F8D82690">
      <w:start w:val="1"/>
      <w:numFmt w:val="bullet"/>
      <w:lvlText w:val=""/>
      <w:lvlPicBulletId w:val="0"/>
      <w:lvlJc w:val="left"/>
      <w:pPr>
        <w:tabs>
          <w:tab w:val="num" w:pos="720"/>
        </w:tabs>
        <w:ind w:left="720" w:hanging="360"/>
      </w:pPr>
      <w:rPr>
        <w:rFonts w:ascii="Symbol" w:hAnsi="Symbol" w:hint="default"/>
      </w:rPr>
    </w:lvl>
    <w:lvl w:ilvl="1" w:tplc="C256FD16" w:tentative="1">
      <w:start w:val="1"/>
      <w:numFmt w:val="bullet"/>
      <w:lvlText w:val=""/>
      <w:lvlJc w:val="left"/>
      <w:pPr>
        <w:tabs>
          <w:tab w:val="num" w:pos="1440"/>
        </w:tabs>
        <w:ind w:left="1440" w:hanging="360"/>
      </w:pPr>
      <w:rPr>
        <w:rFonts w:ascii="Symbol" w:hAnsi="Symbol" w:hint="default"/>
      </w:rPr>
    </w:lvl>
    <w:lvl w:ilvl="2" w:tplc="E17A99A2" w:tentative="1">
      <w:start w:val="1"/>
      <w:numFmt w:val="bullet"/>
      <w:lvlText w:val=""/>
      <w:lvlJc w:val="left"/>
      <w:pPr>
        <w:tabs>
          <w:tab w:val="num" w:pos="2160"/>
        </w:tabs>
        <w:ind w:left="2160" w:hanging="360"/>
      </w:pPr>
      <w:rPr>
        <w:rFonts w:ascii="Symbol" w:hAnsi="Symbol" w:hint="default"/>
      </w:rPr>
    </w:lvl>
    <w:lvl w:ilvl="3" w:tplc="70D4F418" w:tentative="1">
      <w:start w:val="1"/>
      <w:numFmt w:val="bullet"/>
      <w:lvlText w:val=""/>
      <w:lvlJc w:val="left"/>
      <w:pPr>
        <w:tabs>
          <w:tab w:val="num" w:pos="2880"/>
        </w:tabs>
        <w:ind w:left="2880" w:hanging="360"/>
      </w:pPr>
      <w:rPr>
        <w:rFonts w:ascii="Symbol" w:hAnsi="Symbol" w:hint="default"/>
      </w:rPr>
    </w:lvl>
    <w:lvl w:ilvl="4" w:tplc="D17C1EA4" w:tentative="1">
      <w:start w:val="1"/>
      <w:numFmt w:val="bullet"/>
      <w:lvlText w:val=""/>
      <w:lvlJc w:val="left"/>
      <w:pPr>
        <w:tabs>
          <w:tab w:val="num" w:pos="3600"/>
        </w:tabs>
        <w:ind w:left="3600" w:hanging="360"/>
      </w:pPr>
      <w:rPr>
        <w:rFonts w:ascii="Symbol" w:hAnsi="Symbol" w:hint="default"/>
      </w:rPr>
    </w:lvl>
    <w:lvl w:ilvl="5" w:tplc="F66C44E6" w:tentative="1">
      <w:start w:val="1"/>
      <w:numFmt w:val="bullet"/>
      <w:lvlText w:val=""/>
      <w:lvlJc w:val="left"/>
      <w:pPr>
        <w:tabs>
          <w:tab w:val="num" w:pos="4320"/>
        </w:tabs>
        <w:ind w:left="4320" w:hanging="360"/>
      </w:pPr>
      <w:rPr>
        <w:rFonts w:ascii="Symbol" w:hAnsi="Symbol" w:hint="default"/>
      </w:rPr>
    </w:lvl>
    <w:lvl w:ilvl="6" w:tplc="83140272" w:tentative="1">
      <w:start w:val="1"/>
      <w:numFmt w:val="bullet"/>
      <w:lvlText w:val=""/>
      <w:lvlJc w:val="left"/>
      <w:pPr>
        <w:tabs>
          <w:tab w:val="num" w:pos="5040"/>
        </w:tabs>
        <w:ind w:left="5040" w:hanging="360"/>
      </w:pPr>
      <w:rPr>
        <w:rFonts w:ascii="Symbol" w:hAnsi="Symbol" w:hint="default"/>
      </w:rPr>
    </w:lvl>
    <w:lvl w:ilvl="7" w:tplc="45D441EE" w:tentative="1">
      <w:start w:val="1"/>
      <w:numFmt w:val="bullet"/>
      <w:lvlText w:val=""/>
      <w:lvlJc w:val="left"/>
      <w:pPr>
        <w:tabs>
          <w:tab w:val="num" w:pos="5760"/>
        </w:tabs>
        <w:ind w:left="5760" w:hanging="360"/>
      </w:pPr>
      <w:rPr>
        <w:rFonts w:ascii="Symbol" w:hAnsi="Symbol" w:hint="default"/>
      </w:rPr>
    </w:lvl>
    <w:lvl w:ilvl="8" w:tplc="CAF46CB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92F2A6E"/>
    <w:multiLevelType w:val="multilevel"/>
    <w:tmpl w:val="DE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0044D"/>
    <w:multiLevelType w:val="hybridMultilevel"/>
    <w:tmpl w:val="9B30E5E4"/>
    <w:lvl w:ilvl="0" w:tplc="972024DE">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49442F"/>
    <w:multiLevelType w:val="hybridMultilevel"/>
    <w:tmpl w:val="1382B00C"/>
    <w:lvl w:ilvl="0" w:tplc="53C2C9E4">
      <w:start w:val="1"/>
      <w:numFmt w:val="bullet"/>
      <w:lvlText w:val=""/>
      <w:lvlPicBulletId w:val="0"/>
      <w:lvlJc w:val="left"/>
      <w:pPr>
        <w:tabs>
          <w:tab w:val="num" w:pos="360"/>
        </w:tabs>
        <w:ind w:left="360" w:hanging="360"/>
      </w:pPr>
      <w:rPr>
        <w:rFonts w:ascii="Symbol" w:hAnsi="Symbol" w:hint="default"/>
      </w:rPr>
    </w:lvl>
    <w:lvl w:ilvl="1" w:tplc="B55E55BE" w:tentative="1">
      <w:start w:val="1"/>
      <w:numFmt w:val="bullet"/>
      <w:lvlText w:val=""/>
      <w:lvlJc w:val="left"/>
      <w:pPr>
        <w:tabs>
          <w:tab w:val="num" w:pos="1080"/>
        </w:tabs>
        <w:ind w:left="1080" w:hanging="360"/>
      </w:pPr>
      <w:rPr>
        <w:rFonts w:ascii="Symbol" w:hAnsi="Symbol" w:hint="default"/>
      </w:rPr>
    </w:lvl>
    <w:lvl w:ilvl="2" w:tplc="CE645B04" w:tentative="1">
      <w:start w:val="1"/>
      <w:numFmt w:val="bullet"/>
      <w:lvlText w:val=""/>
      <w:lvlJc w:val="left"/>
      <w:pPr>
        <w:tabs>
          <w:tab w:val="num" w:pos="1800"/>
        </w:tabs>
        <w:ind w:left="1800" w:hanging="360"/>
      </w:pPr>
      <w:rPr>
        <w:rFonts w:ascii="Symbol" w:hAnsi="Symbol" w:hint="default"/>
      </w:rPr>
    </w:lvl>
    <w:lvl w:ilvl="3" w:tplc="30D23C5E" w:tentative="1">
      <w:start w:val="1"/>
      <w:numFmt w:val="bullet"/>
      <w:lvlText w:val=""/>
      <w:lvlJc w:val="left"/>
      <w:pPr>
        <w:tabs>
          <w:tab w:val="num" w:pos="2520"/>
        </w:tabs>
        <w:ind w:left="2520" w:hanging="360"/>
      </w:pPr>
      <w:rPr>
        <w:rFonts w:ascii="Symbol" w:hAnsi="Symbol" w:hint="default"/>
      </w:rPr>
    </w:lvl>
    <w:lvl w:ilvl="4" w:tplc="3B5E0C18" w:tentative="1">
      <w:start w:val="1"/>
      <w:numFmt w:val="bullet"/>
      <w:lvlText w:val=""/>
      <w:lvlJc w:val="left"/>
      <w:pPr>
        <w:tabs>
          <w:tab w:val="num" w:pos="3240"/>
        </w:tabs>
        <w:ind w:left="3240" w:hanging="360"/>
      </w:pPr>
      <w:rPr>
        <w:rFonts w:ascii="Symbol" w:hAnsi="Symbol" w:hint="default"/>
      </w:rPr>
    </w:lvl>
    <w:lvl w:ilvl="5" w:tplc="4CFA8BA8" w:tentative="1">
      <w:start w:val="1"/>
      <w:numFmt w:val="bullet"/>
      <w:lvlText w:val=""/>
      <w:lvlJc w:val="left"/>
      <w:pPr>
        <w:tabs>
          <w:tab w:val="num" w:pos="3960"/>
        </w:tabs>
        <w:ind w:left="3960" w:hanging="360"/>
      </w:pPr>
      <w:rPr>
        <w:rFonts w:ascii="Symbol" w:hAnsi="Symbol" w:hint="default"/>
      </w:rPr>
    </w:lvl>
    <w:lvl w:ilvl="6" w:tplc="2048AAD2" w:tentative="1">
      <w:start w:val="1"/>
      <w:numFmt w:val="bullet"/>
      <w:lvlText w:val=""/>
      <w:lvlJc w:val="left"/>
      <w:pPr>
        <w:tabs>
          <w:tab w:val="num" w:pos="4680"/>
        </w:tabs>
        <w:ind w:left="4680" w:hanging="360"/>
      </w:pPr>
      <w:rPr>
        <w:rFonts w:ascii="Symbol" w:hAnsi="Symbol" w:hint="default"/>
      </w:rPr>
    </w:lvl>
    <w:lvl w:ilvl="7" w:tplc="E9C843DE" w:tentative="1">
      <w:start w:val="1"/>
      <w:numFmt w:val="bullet"/>
      <w:lvlText w:val=""/>
      <w:lvlJc w:val="left"/>
      <w:pPr>
        <w:tabs>
          <w:tab w:val="num" w:pos="5400"/>
        </w:tabs>
        <w:ind w:left="5400" w:hanging="360"/>
      </w:pPr>
      <w:rPr>
        <w:rFonts w:ascii="Symbol" w:hAnsi="Symbol" w:hint="default"/>
      </w:rPr>
    </w:lvl>
    <w:lvl w:ilvl="8" w:tplc="1116FE20"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6628539A"/>
    <w:multiLevelType w:val="multilevel"/>
    <w:tmpl w:val="EC5AD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9221D30"/>
    <w:multiLevelType w:val="multilevel"/>
    <w:tmpl w:val="A82E9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76CA6"/>
    <w:multiLevelType w:val="multilevel"/>
    <w:tmpl w:val="EFA65F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D412B69"/>
    <w:multiLevelType w:val="hybridMultilevel"/>
    <w:tmpl w:val="09EACDD6"/>
    <w:lvl w:ilvl="0" w:tplc="2E12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B472AA"/>
    <w:multiLevelType w:val="hybridMultilevel"/>
    <w:tmpl w:val="7E1C5D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7026E"/>
    <w:multiLevelType w:val="hybridMultilevel"/>
    <w:tmpl w:val="BEC89F04"/>
    <w:lvl w:ilvl="0" w:tplc="E4C4DC7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632E19"/>
    <w:multiLevelType w:val="hybridMultilevel"/>
    <w:tmpl w:val="7AC2F4C6"/>
    <w:lvl w:ilvl="0" w:tplc="EFE6DFCE">
      <w:start w:val="1"/>
      <w:numFmt w:val="bullet"/>
      <w:lvlText w:val=""/>
      <w:lvlPicBulletId w:val="0"/>
      <w:lvlJc w:val="left"/>
      <w:pPr>
        <w:tabs>
          <w:tab w:val="num" w:pos="360"/>
        </w:tabs>
        <w:ind w:left="360" w:hanging="360"/>
      </w:pPr>
      <w:rPr>
        <w:rFonts w:ascii="Symbol" w:hAnsi="Symbol" w:hint="default"/>
      </w:rPr>
    </w:lvl>
    <w:lvl w:ilvl="1" w:tplc="789C6B7E" w:tentative="1">
      <w:start w:val="1"/>
      <w:numFmt w:val="bullet"/>
      <w:lvlText w:val=""/>
      <w:lvlJc w:val="left"/>
      <w:pPr>
        <w:tabs>
          <w:tab w:val="num" w:pos="1080"/>
        </w:tabs>
        <w:ind w:left="1080" w:hanging="360"/>
      </w:pPr>
      <w:rPr>
        <w:rFonts w:ascii="Symbol" w:hAnsi="Symbol" w:hint="default"/>
      </w:rPr>
    </w:lvl>
    <w:lvl w:ilvl="2" w:tplc="1FA09A64" w:tentative="1">
      <w:start w:val="1"/>
      <w:numFmt w:val="bullet"/>
      <w:lvlText w:val=""/>
      <w:lvlJc w:val="left"/>
      <w:pPr>
        <w:tabs>
          <w:tab w:val="num" w:pos="1800"/>
        </w:tabs>
        <w:ind w:left="1800" w:hanging="360"/>
      </w:pPr>
      <w:rPr>
        <w:rFonts w:ascii="Symbol" w:hAnsi="Symbol" w:hint="default"/>
      </w:rPr>
    </w:lvl>
    <w:lvl w:ilvl="3" w:tplc="62F836EA" w:tentative="1">
      <w:start w:val="1"/>
      <w:numFmt w:val="bullet"/>
      <w:lvlText w:val=""/>
      <w:lvlJc w:val="left"/>
      <w:pPr>
        <w:tabs>
          <w:tab w:val="num" w:pos="2520"/>
        </w:tabs>
        <w:ind w:left="2520" w:hanging="360"/>
      </w:pPr>
      <w:rPr>
        <w:rFonts w:ascii="Symbol" w:hAnsi="Symbol" w:hint="default"/>
      </w:rPr>
    </w:lvl>
    <w:lvl w:ilvl="4" w:tplc="FA8A2518" w:tentative="1">
      <w:start w:val="1"/>
      <w:numFmt w:val="bullet"/>
      <w:lvlText w:val=""/>
      <w:lvlJc w:val="left"/>
      <w:pPr>
        <w:tabs>
          <w:tab w:val="num" w:pos="3240"/>
        </w:tabs>
        <w:ind w:left="3240" w:hanging="360"/>
      </w:pPr>
      <w:rPr>
        <w:rFonts w:ascii="Symbol" w:hAnsi="Symbol" w:hint="default"/>
      </w:rPr>
    </w:lvl>
    <w:lvl w:ilvl="5" w:tplc="93583574" w:tentative="1">
      <w:start w:val="1"/>
      <w:numFmt w:val="bullet"/>
      <w:lvlText w:val=""/>
      <w:lvlJc w:val="left"/>
      <w:pPr>
        <w:tabs>
          <w:tab w:val="num" w:pos="3960"/>
        </w:tabs>
        <w:ind w:left="3960" w:hanging="360"/>
      </w:pPr>
      <w:rPr>
        <w:rFonts w:ascii="Symbol" w:hAnsi="Symbol" w:hint="default"/>
      </w:rPr>
    </w:lvl>
    <w:lvl w:ilvl="6" w:tplc="0B04D5D2" w:tentative="1">
      <w:start w:val="1"/>
      <w:numFmt w:val="bullet"/>
      <w:lvlText w:val=""/>
      <w:lvlJc w:val="left"/>
      <w:pPr>
        <w:tabs>
          <w:tab w:val="num" w:pos="4680"/>
        </w:tabs>
        <w:ind w:left="4680" w:hanging="360"/>
      </w:pPr>
      <w:rPr>
        <w:rFonts w:ascii="Symbol" w:hAnsi="Symbol" w:hint="default"/>
      </w:rPr>
    </w:lvl>
    <w:lvl w:ilvl="7" w:tplc="532424FE" w:tentative="1">
      <w:start w:val="1"/>
      <w:numFmt w:val="bullet"/>
      <w:lvlText w:val=""/>
      <w:lvlJc w:val="left"/>
      <w:pPr>
        <w:tabs>
          <w:tab w:val="num" w:pos="5400"/>
        </w:tabs>
        <w:ind w:left="5400" w:hanging="360"/>
      </w:pPr>
      <w:rPr>
        <w:rFonts w:ascii="Symbol" w:hAnsi="Symbol" w:hint="default"/>
      </w:rPr>
    </w:lvl>
    <w:lvl w:ilvl="8" w:tplc="AB9AD432"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71A46BE1"/>
    <w:multiLevelType w:val="hybridMultilevel"/>
    <w:tmpl w:val="DE121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72327C"/>
    <w:multiLevelType w:val="multilevel"/>
    <w:tmpl w:val="06C8A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8F23D7F"/>
    <w:multiLevelType w:val="hybridMultilevel"/>
    <w:tmpl w:val="DA56CC76"/>
    <w:lvl w:ilvl="0" w:tplc="57A49F4A">
      <w:start w:val="1"/>
      <w:numFmt w:val="bullet"/>
      <w:lvlText w:val=""/>
      <w:lvlPicBulletId w:val="2"/>
      <w:lvlJc w:val="left"/>
      <w:pPr>
        <w:tabs>
          <w:tab w:val="num" w:pos="720"/>
        </w:tabs>
        <w:ind w:left="720" w:hanging="360"/>
      </w:pPr>
      <w:rPr>
        <w:rFonts w:ascii="Symbol" w:hAnsi="Symbol" w:hint="default"/>
      </w:rPr>
    </w:lvl>
    <w:lvl w:ilvl="1" w:tplc="8AE84704" w:tentative="1">
      <w:start w:val="1"/>
      <w:numFmt w:val="bullet"/>
      <w:lvlText w:val=""/>
      <w:lvlJc w:val="left"/>
      <w:pPr>
        <w:tabs>
          <w:tab w:val="num" w:pos="1440"/>
        </w:tabs>
        <w:ind w:left="1440" w:hanging="360"/>
      </w:pPr>
      <w:rPr>
        <w:rFonts w:ascii="Symbol" w:hAnsi="Symbol" w:hint="default"/>
      </w:rPr>
    </w:lvl>
    <w:lvl w:ilvl="2" w:tplc="EE6EB590" w:tentative="1">
      <w:start w:val="1"/>
      <w:numFmt w:val="bullet"/>
      <w:lvlText w:val=""/>
      <w:lvlJc w:val="left"/>
      <w:pPr>
        <w:tabs>
          <w:tab w:val="num" w:pos="2160"/>
        </w:tabs>
        <w:ind w:left="2160" w:hanging="360"/>
      </w:pPr>
      <w:rPr>
        <w:rFonts w:ascii="Symbol" w:hAnsi="Symbol" w:hint="default"/>
      </w:rPr>
    </w:lvl>
    <w:lvl w:ilvl="3" w:tplc="E32C94A4" w:tentative="1">
      <w:start w:val="1"/>
      <w:numFmt w:val="bullet"/>
      <w:lvlText w:val=""/>
      <w:lvlJc w:val="left"/>
      <w:pPr>
        <w:tabs>
          <w:tab w:val="num" w:pos="2880"/>
        </w:tabs>
        <w:ind w:left="2880" w:hanging="360"/>
      </w:pPr>
      <w:rPr>
        <w:rFonts w:ascii="Symbol" w:hAnsi="Symbol" w:hint="default"/>
      </w:rPr>
    </w:lvl>
    <w:lvl w:ilvl="4" w:tplc="EB18B9F4" w:tentative="1">
      <w:start w:val="1"/>
      <w:numFmt w:val="bullet"/>
      <w:lvlText w:val=""/>
      <w:lvlJc w:val="left"/>
      <w:pPr>
        <w:tabs>
          <w:tab w:val="num" w:pos="3600"/>
        </w:tabs>
        <w:ind w:left="3600" w:hanging="360"/>
      </w:pPr>
      <w:rPr>
        <w:rFonts w:ascii="Symbol" w:hAnsi="Symbol" w:hint="default"/>
      </w:rPr>
    </w:lvl>
    <w:lvl w:ilvl="5" w:tplc="3416A2EC" w:tentative="1">
      <w:start w:val="1"/>
      <w:numFmt w:val="bullet"/>
      <w:lvlText w:val=""/>
      <w:lvlJc w:val="left"/>
      <w:pPr>
        <w:tabs>
          <w:tab w:val="num" w:pos="4320"/>
        </w:tabs>
        <w:ind w:left="4320" w:hanging="360"/>
      </w:pPr>
      <w:rPr>
        <w:rFonts w:ascii="Symbol" w:hAnsi="Symbol" w:hint="default"/>
      </w:rPr>
    </w:lvl>
    <w:lvl w:ilvl="6" w:tplc="B0486E58" w:tentative="1">
      <w:start w:val="1"/>
      <w:numFmt w:val="bullet"/>
      <w:lvlText w:val=""/>
      <w:lvlJc w:val="left"/>
      <w:pPr>
        <w:tabs>
          <w:tab w:val="num" w:pos="5040"/>
        </w:tabs>
        <w:ind w:left="5040" w:hanging="360"/>
      </w:pPr>
      <w:rPr>
        <w:rFonts w:ascii="Symbol" w:hAnsi="Symbol" w:hint="default"/>
      </w:rPr>
    </w:lvl>
    <w:lvl w:ilvl="7" w:tplc="7D8A9202" w:tentative="1">
      <w:start w:val="1"/>
      <w:numFmt w:val="bullet"/>
      <w:lvlText w:val=""/>
      <w:lvlJc w:val="left"/>
      <w:pPr>
        <w:tabs>
          <w:tab w:val="num" w:pos="5760"/>
        </w:tabs>
        <w:ind w:left="5760" w:hanging="360"/>
      </w:pPr>
      <w:rPr>
        <w:rFonts w:ascii="Symbol" w:hAnsi="Symbol" w:hint="default"/>
      </w:rPr>
    </w:lvl>
    <w:lvl w:ilvl="8" w:tplc="D20005F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BF25539"/>
    <w:multiLevelType w:val="hybridMultilevel"/>
    <w:tmpl w:val="8CE847F4"/>
    <w:lvl w:ilvl="0" w:tplc="B6707296">
      <w:start w:val="1"/>
      <w:numFmt w:val="bullet"/>
      <w:lvlText w:val=""/>
      <w:lvlPicBulletId w:val="0"/>
      <w:lvlJc w:val="left"/>
      <w:pPr>
        <w:tabs>
          <w:tab w:val="num" w:pos="720"/>
        </w:tabs>
        <w:ind w:left="720" w:hanging="360"/>
      </w:pPr>
      <w:rPr>
        <w:rFonts w:ascii="Symbol" w:hAnsi="Symbol" w:hint="default"/>
      </w:rPr>
    </w:lvl>
    <w:lvl w:ilvl="1" w:tplc="6226CE6E" w:tentative="1">
      <w:start w:val="1"/>
      <w:numFmt w:val="bullet"/>
      <w:lvlText w:val=""/>
      <w:lvlJc w:val="left"/>
      <w:pPr>
        <w:tabs>
          <w:tab w:val="num" w:pos="1440"/>
        </w:tabs>
        <w:ind w:left="1440" w:hanging="360"/>
      </w:pPr>
      <w:rPr>
        <w:rFonts w:ascii="Symbol" w:hAnsi="Symbol" w:hint="default"/>
      </w:rPr>
    </w:lvl>
    <w:lvl w:ilvl="2" w:tplc="FB268BE0" w:tentative="1">
      <w:start w:val="1"/>
      <w:numFmt w:val="bullet"/>
      <w:lvlText w:val=""/>
      <w:lvlJc w:val="left"/>
      <w:pPr>
        <w:tabs>
          <w:tab w:val="num" w:pos="2160"/>
        </w:tabs>
        <w:ind w:left="2160" w:hanging="360"/>
      </w:pPr>
      <w:rPr>
        <w:rFonts w:ascii="Symbol" w:hAnsi="Symbol" w:hint="default"/>
      </w:rPr>
    </w:lvl>
    <w:lvl w:ilvl="3" w:tplc="9A7063A4" w:tentative="1">
      <w:start w:val="1"/>
      <w:numFmt w:val="bullet"/>
      <w:lvlText w:val=""/>
      <w:lvlJc w:val="left"/>
      <w:pPr>
        <w:tabs>
          <w:tab w:val="num" w:pos="2880"/>
        </w:tabs>
        <w:ind w:left="2880" w:hanging="360"/>
      </w:pPr>
      <w:rPr>
        <w:rFonts w:ascii="Symbol" w:hAnsi="Symbol" w:hint="default"/>
      </w:rPr>
    </w:lvl>
    <w:lvl w:ilvl="4" w:tplc="21261B6A" w:tentative="1">
      <w:start w:val="1"/>
      <w:numFmt w:val="bullet"/>
      <w:lvlText w:val=""/>
      <w:lvlJc w:val="left"/>
      <w:pPr>
        <w:tabs>
          <w:tab w:val="num" w:pos="3600"/>
        </w:tabs>
        <w:ind w:left="3600" w:hanging="360"/>
      </w:pPr>
      <w:rPr>
        <w:rFonts w:ascii="Symbol" w:hAnsi="Symbol" w:hint="default"/>
      </w:rPr>
    </w:lvl>
    <w:lvl w:ilvl="5" w:tplc="37E47B94" w:tentative="1">
      <w:start w:val="1"/>
      <w:numFmt w:val="bullet"/>
      <w:lvlText w:val=""/>
      <w:lvlJc w:val="left"/>
      <w:pPr>
        <w:tabs>
          <w:tab w:val="num" w:pos="4320"/>
        </w:tabs>
        <w:ind w:left="4320" w:hanging="360"/>
      </w:pPr>
      <w:rPr>
        <w:rFonts w:ascii="Symbol" w:hAnsi="Symbol" w:hint="default"/>
      </w:rPr>
    </w:lvl>
    <w:lvl w:ilvl="6" w:tplc="3ED293AC" w:tentative="1">
      <w:start w:val="1"/>
      <w:numFmt w:val="bullet"/>
      <w:lvlText w:val=""/>
      <w:lvlJc w:val="left"/>
      <w:pPr>
        <w:tabs>
          <w:tab w:val="num" w:pos="5040"/>
        </w:tabs>
        <w:ind w:left="5040" w:hanging="360"/>
      </w:pPr>
      <w:rPr>
        <w:rFonts w:ascii="Symbol" w:hAnsi="Symbol" w:hint="default"/>
      </w:rPr>
    </w:lvl>
    <w:lvl w:ilvl="7" w:tplc="9EA24FF0" w:tentative="1">
      <w:start w:val="1"/>
      <w:numFmt w:val="bullet"/>
      <w:lvlText w:val=""/>
      <w:lvlJc w:val="left"/>
      <w:pPr>
        <w:tabs>
          <w:tab w:val="num" w:pos="5760"/>
        </w:tabs>
        <w:ind w:left="5760" w:hanging="360"/>
      </w:pPr>
      <w:rPr>
        <w:rFonts w:ascii="Symbol" w:hAnsi="Symbol" w:hint="default"/>
      </w:rPr>
    </w:lvl>
    <w:lvl w:ilvl="8" w:tplc="0D720B3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DB724E6"/>
    <w:multiLevelType w:val="multilevel"/>
    <w:tmpl w:val="96AC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3"/>
  </w:num>
  <w:num w:numId="4">
    <w:abstractNumId w:val="23"/>
  </w:num>
  <w:num w:numId="5">
    <w:abstractNumId w:val="14"/>
  </w:num>
  <w:num w:numId="6">
    <w:abstractNumId w:val="26"/>
  </w:num>
  <w:num w:numId="7">
    <w:abstractNumId w:val="8"/>
  </w:num>
  <w:num w:numId="8">
    <w:abstractNumId w:val="19"/>
  </w:num>
  <w:num w:numId="9">
    <w:abstractNumId w:val="1"/>
  </w:num>
  <w:num w:numId="10">
    <w:abstractNumId w:val="34"/>
  </w:num>
  <w:num w:numId="11">
    <w:abstractNumId w:val="37"/>
  </w:num>
  <w:num w:numId="12">
    <w:abstractNumId w:val="28"/>
  </w:num>
  <w:num w:numId="13">
    <w:abstractNumId w:val="11"/>
  </w:num>
  <w:num w:numId="14">
    <w:abstractNumId w:val="27"/>
  </w:num>
  <w:num w:numId="15">
    <w:abstractNumId w:val="33"/>
  </w:num>
  <w:num w:numId="16">
    <w:abstractNumId w:val="2"/>
  </w:num>
  <w:num w:numId="17">
    <w:abstractNumId w:val="7"/>
  </w:num>
  <w:num w:numId="18">
    <w:abstractNumId w:val="30"/>
  </w:num>
  <w:num w:numId="19">
    <w:abstractNumId w:val="6"/>
  </w:num>
  <w:num w:numId="20">
    <w:abstractNumId w:val="5"/>
  </w:num>
  <w:num w:numId="21">
    <w:abstractNumId w:val="24"/>
  </w:num>
  <w:num w:numId="22">
    <w:abstractNumId w:val="18"/>
  </w:num>
  <w:num w:numId="23">
    <w:abstractNumId w:val="13"/>
  </w:num>
  <w:num w:numId="24">
    <w:abstractNumId w:val="10"/>
  </w:num>
  <w:num w:numId="25">
    <w:abstractNumId w:val="21"/>
  </w:num>
  <w:num w:numId="26">
    <w:abstractNumId w:val="31"/>
  </w:num>
  <w:num w:numId="27">
    <w:abstractNumId w:val="32"/>
  </w:num>
  <w:num w:numId="28">
    <w:abstractNumId w:val="0"/>
  </w:num>
  <w:num w:numId="29">
    <w:abstractNumId w:val="25"/>
  </w:num>
  <w:num w:numId="30">
    <w:abstractNumId w:val="17"/>
  </w:num>
  <w:num w:numId="31">
    <w:abstractNumId w:val="35"/>
  </w:num>
  <w:num w:numId="32">
    <w:abstractNumId w:val="12"/>
  </w:num>
  <w:num w:numId="33">
    <w:abstractNumId w:val="22"/>
  </w:num>
  <w:num w:numId="34">
    <w:abstractNumId w:val="4"/>
  </w:num>
  <w:num w:numId="35">
    <w:abstractNumId w:val="16"/>
  </w:num>
  <w:num w:numId="36">
    <w:abstractNumId w:val="9"/>
  </w:num>
  <w:num w:numId="37">
    <w:abstractNumId w:val="2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12"/>
    <w:rsid w:val="000063E4"/>
    <w:rsid w:val="00034E1F"/>
    <w:rsid w:val="000661FE"/>
    <w:rsid w:val="0012044F"/>
    <w:rsid w:val="00134512"/>
    <w:rsid w:val="00136FA4"/>
    <w:rsid w:val="0014139F"/>
    <w:rsid w:val="001A668C"/>
    <w:rsid w:val="001C21FF"/>
    <w:rsid w:val="002106CC"/>
    <w:rsid w:val="00301660"/>
    <w:rsid w:val="00381EFD"/>
    <w:rsid w:val="00386EF1"/>
    <w:rsid w:val="0039092B"/>
    <w:rsid w:val="00393146"/>
    <w:rsid w:val="00406002"/>
    <w:rsid w:val="00433F7F"/>
    <w:rsid w:val="00454200"/>
    <w:rsid w:val="00466D7A"/>
    <w:rsid w:val="004B6534"/>
    <w:rsid w:val="005250F9"/>
    <w:rsid w:val="0058533B"/>
    <w:rsid w:val="005973BC"/>
    <w:rsid w:val="005B5150"/>
    <w:rsid w:val="005F6B29"/>
    <w:rsid w:val="00632004"/>
    <w:rsid w:val="006740DC"/>
    <w:rsid w:val="006A6EAD"/>
    <w:rsid w:val="006C3F30"/>
    <w:rsid w:val="006D6437"/>
    <w:rsid w:val="006E56FC"/>
    <w:rsid w:val="006F5208"/>
    <w:rsid w:val="00701292"/>
    <w:rsid w:val="00761D3F"/>
    <w:rsid w:val="007E7956"/>
    <w:rsid w:val="00842D62"/>
    <w:rsid w:val="0087729E"/>
    <w:rsid w:val="008C0BF7"/>
    <w:rsid w:val="008D5CE7"/>
    <w:rsid w:val="008D6DBC"/>
    <w:rsid w:val="009876A3"/>
    <w:rsid w:val="0099739F"/>
    <w:rsid w:val="009C368A"/>
    <w:rsid w:val="009D4FA3"/>
    <w:rsid w:val="009F07AA"/>
    <w:rsid w:val="00A36FA0"/>
    <w:rsid w:val="00A45659"/>
    <w:rsid w:val="00AD2061"/>
    <w:rsid w:val="00AE3421"/>
    <w:rsid w:val="00AF4F54"/>
    <w:rsid w:val="00B44968"/>
    <w:rsid w:val="00BE7B41"/>
    <w:rsid w:val="00C02D45"/>
    <w:rsid w:val="00C16019"/>
    <w:rsid w:val="00C46B0C"/>
    <w:rsid w:val="00C50C32"/>
    <w:rsid w:val="00C56277"/>
    <w:rsid w:val="00C91B1A"/>
    <w:rsid w:val="00CD0A30"/>
    <w:rsid w:val="00CE1360"/>
    <w:rsid w:val="00D73E63"/>
    <w:rsid w:val="00D96AF9"/>
    <w:rsid w:val="00EA16C6"/>
    <w:rsid w:val="00EC1FA3"/>
    <w:rsid w:val="00EC39D1"/>
    <w:rsid w:val="00F350EC"/>
    <w:rsid w:val="00FB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85BA3-D001-427B-8648-77455898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12"/>
    <w:pPr>
      <w:spacing w:after="200" w:line="276" w:lineRule="auto"/>
    </w:pPr>
  </w:style>
  <w:style w:type="paragraph" w:styleId="Heading4">
    <w:name w:val="heading 4"/>
    <w:basedOn w:val="Normal"/>
    <w:link w:val="Heading4Char"/>
    <w:uiPriority w:val="9"/>
    <w:qFormat/>
    <w:rsid w:val="00C160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12"/>
    <w:pPr>
      <w:ind w:left="720"/>
      <w:contextualSpacing/>
    </w:pPr>
  </w:style>
  <w:style w:type="character" w:styleId="Hyperlink">
    <w:name w:val="Hyperlink"/>
    <w:basedOn w:val="DefaultParagraphFont"/>
    <w:uiPriority w:val="99"/>
    <w:unhideWhenUsed/>
    <w:rsid w:val="00134512"/>
    <w:rPr>
      <w:color w:val="0563C1" w:themeColor="hyperlink"/>
      <w:u w:val="single"/>
    </w:rPr>
  </w:style>
  <w:style w:type="paragraph" w:customStyle="1" w:styleId="A-Content">
    <w:name w:val="A - Content"/>
    <w:basedOn w:val="Normal"/>
    <w:qFormat/>
    <w:rsid w:val="00134512"/>
    <w:pPr>
      <w:spacing w:before="120" w:after="0"/>
      <w:ind w:firstLine="720"/>
    </w:pPr>
    <w:rPr>
      <w:rFonts w:ascii="Avenir Light" w:hAnsi="Avenir Light" w:cs="Times New Roman"/>
      <w:sz w:val="24"/>
      <w:szCs w:val="24"/>
    </w:rPr>
  </w:style>
  <w:style w:type="paragraph" w:customStyle="1" w:styleId="A-Footer">
    <w:name w:val="A - Footer"/>
    <w:basedOn w:val="Footer"/>
    <w:next w:val="A-Content"/>
    <w:qFormat/>
    <w:rsid w:val="00134512"/>
    <w:pPr>
      <w:tabs>
        <w:tab w:val="clear" w:pos="4680"/>
        <w:tab w:val="clear" w:pos="9360"/>
        <w:tab w:val="center" w:pos="4320"/>
        <w:tab w:val="right" w:pos="8640"/>
      </w:tabs>
      <w:spacing w:after="160" w:line="259" w:lineRule="auto"/>
      <w:ind w:right="360"/>
    </w:pPr>
    <w:rPr>
      <w:rFonts w:ascii="Avenir Light" w:eastAsia="Cambria" w:hAnsi="Avenir Light" w:cs="Times New Roman"/>
      <w:sz w:val="20"/>
      <w:szCs w:val="20"/>
    </w:rPr>
  </w:style>
  <w:style w:type="paragraph" w:customStyle="1" w:styleId="A-Purple">
    <w:name w:val="A - Purple"/>
    <w:basedOn w:val="A-Content"/>
    <w:next w:val="A-Content"/>
    <w:qFormat/>
    <w:rsid w:val="00134512"/>
    <w:pPr>
      <w:ind w:firstLine="0"/>
    </w:pPr>
    <w:rPr>
      <w:color w:val="641868"/>
    </w:rPr>
  </w:style>
  <w:style w:type="paragraph" w:customStyle="1" w:styleId="A-Subscaps">
    <w:name w:val="A - Subs caps"/>
    <w:basedOn w:val="Normal"/>
    <w:next w:val="A-Content"/>
    <w:qFormat/>
    <w:rsid w:val="00134512"/>
    <w:pPr>
      <w:spacing w:before="360" w:after="0"/>
    </w:pPr>
    <w:rPr>
      <w:rFonts w:ascii="Avenir Light" w:eastAsia="Cambria" w:hAnsi="Avenir Light" w:cs="Times New Roman"/>
      <w:b/>
      <w:color w:val="32633A"/>
      <w:sz w:val="26"/>
      <w:szCs w:val="24"/>
    </w:rPr>
  </w:style>
  <w:style w:type="paragraph" w:customStyle="1" w:styleId="A-Title">
    <w:name w:val="A - Title"/>
    <w:basedOn w:val="Normal"/>
    <w:next w:val="A-Content"/>
    <w:qFormat/>
    <w:rsid w:val="00134512"/>
    <w:pPr>
      <w:spacing w:after="0"/>
    </w:pPr>
    <w:rPr>
      <w:rFonts w:ascii="Avenir Heavy" w:hAnsi="Avenir Heavy" w:cs="Times New Roman"/>
      <w:b/>
      <w:color w:val="641868"/>
      <w:sz w:val="28"/>
      <w:szCs w:val="28"/>
    </w:rPr>
  </w:style>
  <w:style w:type="table" w:customStyle="1" w:styleId="GridTable4-Accent31">
    <w:name w:val="Grid Table 4 - Accent 31"/>
    <w:basedOn w:val="TableNormal"/>
    <w:uiPriority w:val="49"/>
    <w:rsid w:val="001345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basedOn w:val="Normal"/>
    <w:link w:val="FooterChar"/>
    <w:uiPriority w:val="99"/>
    <w:unhideWhenUsed/>
    <w:rsid w:val="0013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12"/>
  </w:style>
  <w:style w:type="paragraph" w:customStyle="1" w:styleId="BHPModuleTitle">
    <w:name w:val="BHP Module Title"/>
    <w:basedOn w:val="Normal"/>
    <w:qFormat/>
    <w:rsid w:val="00134512"/>
    <w:pPr>
      <w:spacing w:after="0"/>
    </w:pPr>
    <w:rPr>
      <w:rFonts w:ascii="Avenir Heavy" w:hAnsi="Avenir Heavy" w:cs="Times New Roman"/>
      <w:b/>
      <w:color w:val="641868"/>
      <w:sz w:val="64"/>
      <w:szCs w:val="28"/>
    </w:rPr>
  </w:style>
  <w:style w:type="paragraph" w:styleId="Header">
    <w:name w:val="header"/>
    <w:basedOn w:val="Normal"/>
    <w:link w:val="HeaderChar"/>
    <w:uiPriority w:val="99"/>
    <w:unhideWhenUsed/>
    <w:rsid w:val="0013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12"/>
  </w:style>
  <w:style w:type="paragraph" w:customStyle="1" w:styleId="A-Bullet">
    <w:name w:val="A - Bullet"/>
    <w:basedOn w:val="ListParagraph"/>
    <w:next w:val="Normal"/>
    <w:qFormat/>
    <w:rsid w:val="002106CC"/>
    <w:pPr>
      <w:numPr>
        <w:numId w:val="28"/>
      </w:numPr>
      <w:spacing w:after="0"/>
      <w:ind w:left="1080"/>
    </w:pPr>
    <w:rPr>
      <w:rFonts w:ascii="Avenir Light" w:eastAsia="Cambria" w:hAnsi="Avenir Light" w:cs="Times New Roman"/>
      <w:sz w:val="24"/>
      <w:szCs w:val="24"/>
    </w:rPr>
  </w:style>
  <w:style w:type="paragraph" w:customStyle="1" w:styleId="A-ContentQoute">
    <w:name w:val="A - Content Qoute"/>
    <w:basedOn w:val="Normal"/>
    <w:next w:val="A-Content"/>
    <w:qFormat/>
    <w:rsid w:val="002106CC"/>
    <w:pPr>
      <w:spacing w:before="120" w:after="0"/>
      <w:ind w:left="720"/>
    </w:pPr>
    <w:rPr>
      <w:rFonts w:ascii="Avenir Light" w:hAnsi="Avenir Light" w:cs="Times New Roman"/>
      <w:i/>
      <w:sz w:val="24"/>
      <w:szCs w:val="24"/>
    </w:rPr>
  </w:style>
  <w:style w:type="character" w:customStyle="1" w:styleId="Heading4Char">
    <w:name w:val="Heading 4 Char"/>
    <w:basedOn w:val="DefaultParagraphFont"/>
    <w:link w:val="Heading4"/>
    <w:uiPriority w:val="9"/>
    <w:rsid w:val="00C16019"/>
    <w:rPr>
      <w:rFonts w:ascii="Times New Roman" w:eastAsia="Times New Roman" w:hAnsi="Times New Roman" w:cs="Times New Roman"/>
      <w:b/>
      <w:bCs/>
      <w:sz w:val="24"/>
      <w:szCs w:val="24"/>
    </w:rPr>
  </w:style>
  <w:style w:type="paragraph" w:customStyle="1" w:styleId="indented-question">
    <w:name w:val="indented-question"/>
    <w:basedOn w:val="Normal"/>
    <w:rsid w:val="00C160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019"/>
    <w:rPr>
      <w:b/>
      <w:bCs/>
    </w:rPr>
  </w:style>
  <w:style w:type="table" w:styleId="PlainTable1">
    <w:name w:val="Plain Table 1"/>
    <w:basedOn w:val="TableNormal"/>
    <w:uiPriority w:val="41"/>
    <w:rsid w:val="00AE34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6821">
      <w:bodyDiv w:val="1"/>
      <w:marLeft w:val="0"/>
      <w:marRight w:val="0"/>
      <w:marTop w:val="0"/>
      <w:marBottom w:val="0"/>
      <w:divBdr>
        <w:top w:val="none" w:sz="0" w:space="0" w:color="auto"/>
        <w:left w:val="none" w:sz="0" w:space="0" w:color="auto"/>
        <w:bottom w:val="none" w:sz="0" w:space="0" w:color="auto"/>
        <w:right w:val="none" w:sz="0" w:space="0" w:color="auto"/>
      </w:divBdr>
    </w:div>
    <w:div w:id="544176218">
      <w:bodyDiv w:val="1"/>
      <w:marLeft w:val="0"/>
      <w:marRight w:val="0"/>
      <w:marTop w:val="0"/>
      <w:marBottom w:val="0"/>
      <w:divBdr>
        <w:top w:val="none" w:sz="0" w:space="0" w:color="auto"/>
        <w:left w:val="none" w:sz="0" w:space="0" w:color="auto"/>
        <w:bottom w:val="none" w:sz="0" w:space="0" w:color="auto"/>
        <w:right w:val="none" w:sz="0" w:space="0" w:color="auto"/>
      </w:divBdr>
    </w:div>
    <w:div w:id="857546323">
      <w:bodyDiv w:val="1"/>
      <w:marLeft w:val="0"/>
      <w:marRight w:val="0"/>
      <w:marTop w:val="0"/>
      <w:marBottom w:val="0"/>
      <w:divBdr>
        <w:top w:val="none" w:sz="0" w:space="0" w:color="auto"/>
        <w:left w:val="none" w:sz="0" w:space="0" w:color="auto"/>
        <w:bottom w:val="none" w:sz="0" w:space="0" w:color="auto"/>
        <w:right w:val="none" w:sz="0" w:space="0" w:color="auto"/>
      </w:divBdr>
      <w:divsChild>
        <w:div w:id="1480224998">
          <w:marLeft w:val="-225"/>
          <w:marRight w:val="-225"/>
          <w:marTop w:val="0"/>
          <w:marBottom w:val="0"/>
          <w:divBdr>
            <w:top w:val="none" w:sz="0" w:space="0" w:color="auto"/>
            <w:left w:val="none" w:sz="0" w:space="0" w:color="auto"/>
            <w:bottom w:val="none" w:sz="0" w:space="0" w:color="auto"/>
            <w:right w:val="none" w:sz="0" w:space="0" w:color="auto"/>
          </w:divBdr>
          <w:divsChild>
            <w:div w:id="990254624">
              <w:marLeft w:val="0"/>
              <w:marRight w:val="0"/>
              <w:marTop w:val="0"/>
              <w:marBottom w:val="0"/>
              <w:divBdr>
                <w:top w:val="none" w:sz="0" w:space="0" w:color="auto"/>
                <w:left w:val="none" w:sz="0" w:space="0" w:color="auto"/>
                <w:bottom w:val="none" w:sz="0" w:space="0" w:color="auto"/>
                <w:right w:val="none" w:sz="0" w:space="0" w:color="auto"/>
              </w:divBdr>
              <w:divsChild>
                <w:div w:id="1808931340">
                  <w:marLeft w:val="0"/>
                  <w:marRight w:val="0"/>
                  <w:marTop w:val="0"/>
                  <w:marBottom w:val="0"/>
                  <w:divBdr>
                    <w:top w:val="none" w:sz="0" w:space="0" w:color="auto"/>
                    <w:left w:val="none" w:sz="0" w:space="0" w:color="auto"/>
                    <w:bottom w:val="none" w:sz="0" w:space="0" w:color="auto"/>
                    <w:right w:val="none" w:sz="0" w:space="0" w:color="auto"/>
                  </w:divBdr>
                  <w:divsChild>
                    <w:div w:id="11124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5669">
          <w:marLeft w:val="-225"/>
          <w:marRight w:val="-225"/>
          <w:marTop w:val="0"/>
          <w:marBottom w:val="0"/>
          <w:divBdr>
            <w:top w:val="none" w:sz="0" w:space="0" w:color="auto"/>
            <w:left w:val="none" w:sz="0" w:space="0" w:color="auto"/>
            <w:bottom w:val="none" w:sz="0" w:space="0" w:color="auto"/>
            <w:right w:val="none" w:sz="0" w:space="0" w:color="auto"/>
          </w:divBdr>
          <w:divsChild>
            <w:div w:id="797573839">
              <w:marLeft w:val="0"/>
              <w:marRight w:val="0"/>
              <w:marTop w:val="0"/>
              <w:marBottom w:val="0"/>
              <w:divBdr>
                <w:top w:val="none" w:sz="0" w:space="0" w:color="auto"/>
                <w:left w:val="none" w:sz="0" w:space="0" w:color="auto"/>
                <w:bottom w:val="none" w:sz="0" w:space="0" w:color="auto"/>
                <w:right w:val="none" w:sz="0" w:space="0" w:color="auto"/>
              </w:divBdr>
              <w:divsChild>
                <w:div w:id="764813802">
                  <w:marLeft w:val="0"/>
                  <w:marRight w:val="0"/>
                  <w:marTop w:val="0"/>
                  <w:marBottom w:val="0"/>
                  <w:divBdr>
                    <w:top w:val="none" w:sz="0" w:space="0" w:color="auto"/>
                    <w:left w:val="none" w:sz="0" w:space="0" w:color="auto"/>
                    <w:bottom w:val="none" w:sz="0" w:space="0" w:color="auto"/>
                    <w:right w:val="none" w:sz="0" w:space="0" w:color="auto"/>
                  </w:divBdr>
                  <w:divsChild>
                    <w:div w:id="916986976">
                      <w:marLeft w:val="0"/>
                      <w:marRight w:val="0"/>
                      <w:marTop w:val="0"/>
                      <w:marBottom w:val="0"/>
                      <w:divBdr>
                        <w:top w:val="none" w:sz="0" w:space="0" w:color="auto"/>
                        <w:left w:val="none" w:sz="0" w:space="0" w:color="auto"/>
                        <w:bottom w:val="none" w:sz="0" w:space="0" w:color="auto"/>
                        <w:right w:val="none" w:sz="0" w:space="0" w:color="auto"/>
                      </w:divBdr>
                      <w:divsChild>
                        <w:div w:id="1677075166">
                          <w:marLeft w:val="0"/>
                          <w:marRight w:val="0"/>
                          <w:marTop w:val="0"/>
                          <w:marBottom w:val="0"/>
                          <w:divBdr>
                            <w:top w:val="none" w:sz="0" w:space="0" w:color="auto"/>
                            <w:left w:val="none" w:sz="0" w:space="0" w:color="auto"/>
                            <w:bottom w:val="none" w:sz="0" w:space="0" w:color="auto"/>
                            <w:right w:val="none" w:sz="0" w:space="0" w:color="auto"/>
                          </w:divBdr>
                          <w:divsChild>
                            <w:div w:id="218565205">
                              <w:marLeft w:val="0"/>
                              <w:marRight w:val="0"/>
                              <w:marTop w:val="0"/>
                              <w:marBottom w:val="0"/>
                              <w:divBdr>
                                <w:top w:val="none" w:sz="0" w:space="0" w:color="auto"/>
                                <w:left w:val="none" w:sz="0" w:space="0" w:color="auto"/>
                                <w:bottom w:val="none" w:sz="0" w:space="0" w:color="auto"/>
                                <w:right w:val="none" w:sz="0" w:space="0" w:color="auto"/>
                              </w:divBdr>
                              <w:divsChild>
                                <w:div w:id="13396251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Data" Target="diagrams/data3.xml"/><Relationship Id="rId39" Type="http://schemas.openxmlformats.org/officeDocument/2006/relationships/theme" Target="theme/theme1.xml"/><Relationship Id="rId21" Type="http://schemas.openxmlformats.org/officeDocument/2006/relationships/hyperlink" Target="http://www.apa.org/research/action/facilitated.aspx" TargetMode="Externa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image" Target="media/image1.png"/><Relationship Id="rId33" Type="http://schemas.openxmlformats.org/officeDocument/2006/relationships/diagramQuickStyle" Target="diagrams/quickStyle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6.png"/><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tif"/><Relationship Id="rId32" Type="http://schemas.openxmlformats.org/officeDocument/2006/relationships/diagramLayout" Target="diagrams/layout4.xml"/><Relationship Id="rId37" Type="http://schemas.openxmlformats.org/officeDocument/2006/relationships/hyperlink" Target="https://www.woodfords.org/bhp-program/"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28" Type="http://schemas.openxmlformats.org/officeDocument/2006/relationships/diagramQuickStyle" Target="diagrams/quickStyle3.xml"/><Relationship Id="rId36" Type="http://schemas.openxmlformats.org/officeDocument/2006/relationships/hyperlink" Target="mailto:bhp@woodfords.org" TargetMode="Externa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image" Target="media/image4.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FB6DC1-49FD-45B8-A176-9AA3C2E578B6}" type="doc">
      <dgm:prSet loTypeId="urn:microsoft.com/office/officeart/2011/layout/CircleProcess" loCatId="officeonline" qsTypeId="urn:microsoft.com/office/officeart/2005/8/quickstyle/simple1" qsCatId="simple" csTypeId="urn:microsoft.com/office/officeart/2005/8/colors/colorful4" csCatId="colorful" phldr="1"/>
      <dgm:spPr/>
      <dgm:t>
        <a:bodyPr/>
        <a:lstStyle/>
        <a:p>
          <a:endParaRPr lang="en-US"/>
        </a:p>
      </dgm:t>
    </dgm:pt>
    <dgm:pt modelId="{AE2FBB06-A71B-46CB-82A9-7D218E2EF6FE}">
      <dgm:prSet phldrT="[Text]" custT="1"/>
      <dgm:spPr/>
      <dgm:t>
        <a:bodyPr/>
        <a:lstStyle/>
        <a:p>
          <a:r>
            <a:rPr lang="en-US" sz="1200">
              <a:latin typeface="+mj-lt"/>
            </a:rPr>
            <a:t>Health</a:t>
          </a:r>
        </a:p>
      </dgm:t>
    </dgm:pt>
    <dgm:pt modelId="{41A54426-3D60-4503-A813-D6707B6B1E25}" type="parTrans" cxnId="{35FABD1D-8CD4-4BE8-8B0A-49418E9D50F4}">
      <dgm:prSet/>
      <dgm:spPr/>
      <dgm:t>
        <a:bodyPr/>
        <a:lstStyle/>
        <a:p>
          <a:endParaRPr lang="en-US" sz="1200">
            <a:latin typeface="+mj-lt"/>
          </a:endParaRPr>
        </a:p>
      </dgm:t>
    </dgm:pt>
    <dgm:pt modelId="{AC945FF0-FC10-42CF-AA3E-A74B9ABEC1B2}" type="sibTrans" cxnId="{35FABD1D-8CD4-4BE8-8B0A-49418E9D50F4}">
      <dgm:prSet/>
      <dgm:spPr/>
      <dgm:t>
        <a:bodyPr/>
        <a:lstStyle/>
        <a:p>
          <a:endParaRPr lang="en-US" sz="1200">
            <a:latin typeface="+mj-lt"/>
          </a:endParaRPr>
        </a:p>
      </dgm:t>
    </dgm:pt>
    <dgm:pt modelId="{126F7241-02A2-47CB-BD80-1C7353B2CDD3}">
      <dgm:prSet phldrT="[Text]" custT="1"/>
      <dgm:spPr/>
      <dgm:t>
        <a:bodyPr/>
        <a:lstStyle/>
        <a:p>
          <a:r>
            <a:rPr lang="en-US" sz="1200">
              <a:latin typeface="+mj-lt"/>
            </a:rPr>
            <a:t>Resilience</a:t>
          </a:r>
        </a:p>
      </dgm:t>
    </dgm:pt>
    <dgm:pt modelId="{663396E7-0C76-4C75-BF23-FC5D74166BD6}" type="parTrans" cxnId="{6CB9E92E-0456-4275-9274-037508D7D720}">
      <dgm:prSet/>
      <dgm:spPr/>
      <dgm:t>
        <a:bodyPr/>
        <a:lstStyle/>
        <a:p>
          <a:endParaRPr lang="en-US" sz="1200">
            <a:latin typeface="+mj-lt"/>
          </a:endParaRPr>
        </a:p>
      </dgm:t>
    </dgm:pt>
    <dgm:pt modelId="{595091A6-E005-460A-8633-AF330C7ABEF6}" type="sibTrans" cxnId="{6CB9E92E-0456-4275-9274-037508D7D720}">
      <dgm:prSet/>
      <dgm:spPr/>
      <dgm:t>
        <a:bodyPr/>
        <a:lstStyle/>
        <a:p>
          <a:endParaRPr lang="en-US" sz="1200">
            <a:latin typeface="+mj-lt"/>
          </a:endParaRPr>
        </a:p>
      </dgm:t>
    </dgm:pt>
    <dgm:pt modelId="{82400890-5EA0-4916-AB8B-CEB47869D590}">
      <dgm:prSet phldrT="[Text]" custT="1"/>
      <dgm:spPr/>
      <dgm:t>
        <a:bodyPr/>
        <a:lstStyle/>
        <a:p>
          <a:r>
            <a:rPr lang="en-US" sz="1200">
              <a:latin typeface="+mj-lt"/>
            </a:rPr>
            <a:t>Opportunity</a:t>
          </a:r>
        </a:p>
      </dgm:t>
    </dgm:pt>
    <dgm:pt modelId="{4429CC09-EF30-46BD-AE4B-74F165049FF5}" type="parTrans" cxnId="{D13B824C-7363-409D-B2B6-EF94693B0DE7}">
      <dgm:prSet/>
      <dgm:spPr/>
      <dgm:t>
        <a:bodyPr/>
        <a:lstStyle/>
        <a:p>
          <a:endParaRPr lang="en-US" sz="1200">
            <a:latin typeface="+mj-lt"/>
          </a:endParaRPr>
        </a:p>
      </dgm:t>
    </dgm:pt>
    <dgm:pt modelId="{4AB66F73-FB49-4731-9811-B727073A2597}" type="sibTrans" cxnId="{D13B824C-7363-409D-B2B6-EF94693B0DE7}">
      <dgm:prSet/>
      <dgm:spPr/>
      <dgm:t>
        <a:bodyPr/>
        <a:lstStyle/>
        <a:p>
          <a:endParaRPr lang="en-US" sz="1200">
            <a:latin typeface="+mj-lt"/>
          </a:endParaRPr>
        </a:p>
      </dgm:t>
    </dgm:pt>
    <dgm:pt modelId="{E11A1929-2A6E-45BC-8608-F2B2AAD72D83}">
      <dgm:prSet phldrT="[Text]" custT="1"/>
      <dgm:spPr/>
      <dgm:t>
        <a:bodyPr/>
        <a:lstStyle/>
        <a:p>
          <a:r>
            <a:rPr lang="en-US" sz="1200">
              <a:latin typeface="+mj-lt"/>
            </a:rPr>
            <a:t>Safety</a:t>
          </a:r>
        </a:p>
      </dgm:t>
    </dgm:pt>
    <dgm:pt modelId="{F6F375D3-526A-4CFD-8B68-CF2AC6EF9C9D}" type="parTrans" cxnId="{561B5554-CEC7-4079-B859-2CFD8B5CD901}">
      <dgm:prSet/>
      <dgm:spPr/>
      <dgm:t>
        <a:bodyPr/>
        <a:lstStyle/>
        <a:p>
          <a:endParaRPr lang="en-US" sz="1200">
            <a:latin typeface="+mj-lt"/>
          </a:endParaRPr>
        </a:p>
      </dgm:t>
    </dgm:pt>
    <dgm:pt modelId="{A77C0667-3F50-48D9-9068-55EB11EAEF33}" type="sibTrans" cxnId="{561B5554-CEC7-4079-B859-2CFD8B5CD901}">
      <dgm:prSet/>
      <dgm:spPr/>
      <dgm:t>
        <a:bodyPr/>
        <a:lstStyle/>
        <a:p>
          <a:endParaRPr lang="en-US" sz="1200">
            <a:latin typeface="+mj-lt"/>
          </a:endParaRPr>
        </a:p>
      </dgm:t>
    </dgm:pt>
    <dgm:pt modelId="{F6F79BD7-7070-4FC2-8CA9-A3A5D892324E}" type="pres">
      <dgm:prSet presAssocID="{E1FB6DC1-49FD-45B8-A176-9AA3C2E578B6}" presName="Name0" presStyleCnt="0">
        <dgm:presLayoutVars>
          <dgm:chMax val="11"/>
          <dgm:chPref val="11"/>
          <dgm:dir/>
          <dgm:resizeHandles/>
        </dgm:presLayoutVars>
      </dgm:prSet>
      <dgm:spPr/>
      <dgm:t>
        <a:bodyPr/>
        <a:lstStyle/>
        <a:p>
          <a:endParaRPr lang="en-US"/>
        </a:p>
      </dgm:t>
    </dgm:pt>
    <dgm:pt modelId="{F4DE443D-AE14-43C2-9D3D-F588C041E90E}" type="pres">
      <dgm:prSet presAssocID="{82400890-5EA0-4916-AB8B-CEB47869D590}" presName="Accent4" presStyleCnt="0"/>
      <dgm:spPr/>
      <dgm:t>
        <a:bodyPr/>
        <a:lstStyle/>
        <a:p>
          <a:endParaRPr lang="en-US"/>
        </a:p>
      </dgm:t>
    </dgm:pt>
    <dgm:pt modelId="{2FFDF26D-101B-4872-B720-8C7557FAF290}" type="pres">
      <dgm:prSet presAssocID="{82400890-5EA0-4916-AB8B-CEB47869D590}" presName="Accent" presStyleLbl="node1" presStyleIdx="0" presStyleCnt="4"/>
      <dgm:spPr/>
      <dgm:t>
        <a:bodyPr/>
        <a:lstStyle/>
        <a:p>
          <a:endParaRPr lang="en-US"/>
        </a:p>
      </dgm:t>
    </dgm:pt>
    <dgm:pt modelId="{3A30DFDB-2BE0-4E06-9A2E-619E58080E4F}" type="pres">
      <dgm:prSet presAssocID="{82400890-5EA0-4916-AB8B-CEB47869D590}" presName="ParentBackground4" presStyleCnt="0"/>
      <dgm:spPr/>
      <dgm:t>
        <a:bodyPr/>
        <a:lstStyle/>
        <a:p>
          <a:endParaRPr lang="en-US"/>
        </a:p>
      </dgm:t>
    </dgm:pt>
    <dgm:pt modelId="{DD6F49E6-48C6-45BE-8728-BD79EFD42AAB}" type="pres">
      <dgm:prSet presAssocID="{82400890-5EA0-4916-AB8B-CEB47869D590}" presName="ParentBackground" presStyleLbl="fgAcc1" presStyleIdx="0" presStyleCnt="4" custScaleX="109675" custScaleY="109694" custLinFactNeighborX="4016"/>
      <dgm:spPr/>
      <dgm:t>
        <a:bodyPr/>
        <a:lstStyle/>
        <a:p>
          <a:endParaRPr lang="en-US"/>
        </a:p>
      </dgm:t>
    </dgm:pt>
    <dgm:pt modelId="{D9FBAA93-D808-4F0D-B132-B489BFDD9383}" type="pres">
      <dgm:prSet presAssocID="{82400890-5EA0-4916-AB8B-CEB47869D590}" presName="Parent4" presStyleLbl="revTx" presStyleIdx="0" presStyleCnt="0">
        <dgm:presLayoutVars>
          <dgm:chMax val="1"/>
          <dgm:chPref val="1"/>
          <dgm:bulletEnabled val="1"/>
        </dgm:presLayoutVars>
      </dgm:prSet>
      <dgm:spPr/>
      <dgm:t>
        <a:bodyPr/>
        <a:lstStyle/>
        <a:p>
          <a:endParaRPr lang="en-US"/>
        </a:p>
      </dgm:t>
    </dgm:pt>
    <dgm:pt modelId="{B504FC32-5FF3-40B2-B8E6-FCD9890C59E8}" type="pres">
      <dgm:prSet presAssocID="{126F7241-02A2-47CB-BD80-1C7353B2CDD3}" presName="Accent3" presStyleCnt="0"/>
      <dgm:spPr/>
      <dgm:t>
        <a:bodyPr/>
        <a:lstStyle/>
        <a:p>
          <a:endParaRPr lang="en-US"/>
        </a:p>
      </dgm:t>
    </dgm:pt>
    <dgm:pt modelId="{A727C823-14F1-48FF-89E7-FFE81E0CA3D4}" type="pres">
      <dgm:prSet presAssocID="{126F7241-02A2-47CB-BD80-1C7353B2CDD3}" presName="Accent" presStyleLbl="node1" presStyleIdx="1" presStyleCnt="4"/>
      <dgm:spPr/>
      <dgm:t>
        <a:bodyPr/>
        <a:lstStyle/>
        <a:p>
          <a:endParaRPr lang="en-US"/>
        </a:p>
      </dgm:t>
    </dgm:pt>
    <dgm:pt modelId="{536DFB45-62DC-4EC0-9FE0-D2C92F47C33D}" type="pres">
      <dgm:prSet presAssocID="{126F7241-02A2-47CB-BD80-1C7353B2CDD3}" presName="ParentBackground3" presStyleCnt="0"/>
      <dgm:spPr/>
      <dgm:t>
        <a:bodyPr/>
        <a:lstStyle/>
        <a:p>
          <a:endParaRPr lang="en-US"/>
        </a:p>
      </dgm:t>
    </dgm:pt>
    <dgm:pt modelId="{44221FFB-EDB8-4F8B-B26E-AAC070672A6A}" type="pres">
      <dgm:prSet presAssocID="{126F7241-02A2-47CB-BD80-1C7353B2CDD3}" presName="ParentBackground" presStyleLbl="fgAcc1" presStyleIdx="1" presStyleCnt="4" custScaleX="109675" custScaleY="109694"/>
      <dgm:spPr/>
      <dgm:t>
        <a:bodyPr/>
        <a:lstStyle/>
        <a:p>
          <a:endParaRPr lang="en-US"/>
        </a:p>
      </dgm:t>
    </dgm:pt>
    <dgm:pt modelId="{9E789B95-2974-4B41-91E3-B64D02A89766}" type="pres">
      <dgm:prSet presAssocID="{126F7241-02A2-47CB-BD80-1C7353B2CDD3}" presName="Parent3" presStyleLbl="revTx" presStyleIdx="0" presStyleCnt="0">
        <dgm:presLayoutVars>
          <dgm:chMax val="1"/>
          <dgm:chPref val="1"/>
          <dgm:bulletEnabled val="1"/>
        </dgm:presLayoutVars>
      </dgm:prSet>
      <dgm:spPr/>
      <dgm:t>
        <a:bodyPr/>
        <a:lstStyle/>
        <a:p>
          <a:endParaRPr lang="en-US"/>
        </a:p>
      </dgm:t>
    </dgm:pt>
    <dgm:pt modelId="{2EA7BDFD-ABB8-4F40-9E70-E84470426612}" type="pres">
      <dgm:prSet presAssocID="{E11A1929-2A6E-45BC-8608-F2B2AAD72D83}" presName="Accent2" presStyleCnt="0"/>
      <dgm:spPr/>
      <dgm:t>
        <a:bodyPr/>
        <a:lstStyle/>
        <a:p>
          <a:endParaRPr lang="en-US"/>
        </a:p>
      </dgm:t>
    </dgm:pt>
    <dgm:pt modelId="{BD23C7FB-9EB6-4F01-B785-4D9831D6A723}" type="pres">
      <dgm:prSet presAssocID="{E11A1929-2A6E-45BC-8608-F2B2AAD72D83}" presName="Accent" presStyleLbl="node1" presStyleIdx="2" presStyleCnt="4"/>
      <dgm:spPr/>
      <dgm:t>
        <a:bodyPr/>
        <a:lstStyle/>
        <a:p>
          <a:endParaRPr lang="en-US"/>
        </a:p>
      </dgm:t>
    </dgm:pt>
    <dgm:pt modelId="{A7DA1756-2893-41C3-83A3-0B7EEEDF7763}" type="pres">
      <dgm:prSet presAssocID="{E11A1929-2A6E-45BC-8608-F2B2AAD72D83}" presName="ParentBackground2" presStyleCnt="0"/>
      <dgm:spPr/>
      <dgm:t>
        <a:bodyPr/>
        <a:lstStyle/>
        <a:p>
          <a:endParaRPr lang="en-US"/>
        </a:p>
      </dgm:t>
    </dgm:pt>
    <dgm:pt modelId="{9502E790-0F8B-4302-A7F5-B7AFFE4AA811}" type="pres">
      <dgm:prSet presAssocID="{E11A1929-2A6E-45BC-8608-F2B2AAD72D83}" presName="ParentBackground" presStyleLbl="fgAcc1" presStyleIdx="2" presStyleCnt="4" custScaleX="109675" custScaleY="109694" custLinFactNeighborX="-2008"/>
      <dgm:spPr/>
      <dgm:t>
        <a:bodyPr/>
        <a:lstStyle/>
        <a:p>
          <a:endParaRPr lang="en-US"/>
        </a:p>
      </dgm:t>
    </dgm:pt>
    <dgm:pt modelId="{8EC19B1E-0B14-4467-B12B-59CCE565C6FC}" type="pres">
      <dgm:prSet presAssocID="{E11A1929-2A6E-45BC-8608-F2B2AAD72D83}" presName="Parent2" presStyleLbl="revTx" presStyleIdx="0" presStyleCnt="0">
        <dgm:presLayoutVars>
          <dgm:chMax val="1"/>
          <dgm:chPref val="1"/>
          <dgm:bulletEnabled val="1"/>
        </dgm:presLayoutVars>
      </dgm:prSet>
      <dgm:spPr/>
      <dgm:t>
        <a:bodyPr/>
        <a:lstStyle/>
        <a:p>
          <a:endParaRPr lang="en-US"/>
        </a:p>
      </dgm:t>
    </dgm:pt>
    <dgm:pt modelId="{A59AF2B0-73F3-443D-AB9C-B223865ABDFA}" type="pres">
      <dgm:prSet presAssocID="{AE2FBB06-A71B-46CB-82A9-7D218E2EF6FE}" presName="Accent1" presStyleCnt="0"/>
      <dgm:spPr/>
      <dgm:t>
        <a:bodyPr/>
        <a:lstStyle/>
        <a:p>
          <a:endParaRPr lang="en-US"/>
        </a:p>
      </dgm:t>
    </dgm:pt>
    <dgm:pt modelId="{6C16A35E-3AA7-4730-B13D-A6FCE4CEDB0D}" type="pres">
      <dgm:prSet presAssocID="{AE2FBB06-A71B-46CB-82A9-7D218E2EF6FE}" presName="Accent" presStyleLbl="node1" presStyleIdx="3" presStyleCnt="4"/>
      <dgm:spPr/>
      <dgm:t>
        <a:bodyPr/>
        <a:lstStyle/>
        <a:p>
          <a:endParaRPr lang="en-US"/>
        </a:p>
      </dgm:t>
    </dgm:pt>
    <dgm:pt modelId="{F4D0F0C9-0CBB-4085-8027-77C07F7C3F09}" type="pres">
      <dgm:prSet presAssocID="{AE2FBB06-A71B-46CB-82A9-7D218E2EF6FE}" presName="ParentBackground1" presStyleCnt="0"/>
      <dgm:spPr/>
      <dgm:t>
        <a:bodyPr/>
        <a:lstStyle/>
        <a:p>
          <a:endParaRPr lang="en-US"/>
        </a:p>
      </dgm:t>
    </dgm:pt>
    <dgm:pt modelId="{12D4B90B-14BE-4260-BB73-49458B971ABA}" type="pres">
      <dgm:prSet presAssocID="{AE2FBB06-A71B-46CB-82A9-7D218E2EF6FE}" presName="ParentBackground" presStyleLbl="fgAcc1" presStyleIdx="3" presStyleCnt="4" custScaleX="109675" custScaleY="109694" custLinFactNeighborX="-4016"/>
      <dgm:spPr/>
      <dgm:t>
        <a:bodyPr/>
        <a:lstStyle/>
        <a:p>
          <a:endParaRPr lang="en-US"/>
        </a:p>
      </dgm:t>
    </dgm:pt>
    <dgm:pt modelId="{7971D796-256D-423B-A2FA-F9CAC533B41D}" type="pres">
      <dgm:prSet presAssocID="{AE2FBB06-A71B-46CB-82A9-7D218E2EF6FE}" presName="Parent1" presStyleLbl="revTx" presStyleIdx="0" presStyleCnt="0">
        <dgm:presLayoutVars>
          <dgm:chMax val="1"/>
          <dgm:chPref val="1"/>
          <dgm:bulletEnabled val="1"/>
        </dgm:presLayoutVars>
      </dgm:prSet>
      <dgm:spPr/>
      <dgm:t>
        <a:bodyPr/>
        <a:lstStyle/>
        <a:p>
          <a:endParaRPr lang="en-US"/>
        </a:p>
      </dgm:t>
    </dgm:pt>
  </dgm:ptLst>
  <dgm:cxnLst>
    <dgm:cxn modelId="{9128A99F-D1A3-4A7E-8791-C5D4B74E71C2}" type="presOf" srcId="{126F7241-02A2-47CB-BD80-1C7353B2CDD3}" destId="{9E789B95-2974-4B41-91E3-B64D02A89766}" srcOrd="1" destOrd="0" presId="urn:microsoft.com/office/officeart/2011/layout/CircleProcess"/>
    <dgm:cxn modelId="{A4553287-379A-449E-BE8B-9B79BAD1AF09}" type="presOf" srcId="{AE2FBB06-A71B-46CB-82A9-7D218E2EF6FE}" destId="{7971D796-256D-423B-A2FA-F9CAC533B41D}" srcOrd="1" destOrd="0" presId="urn:microsoft.com/office/officeart/2011/layout/CircleProcess"/>
    <dgm:cxn modelId="{3905EDCB-58F0-4EDF-9C68-AE5E1E13ED62}" type="presOf" srcId="{82400890-5EA0-4916-AB8B-CEB47869D590}" destId="{D9FBAA93-D808-4F0D-B132-B489BFDD9383}" srcOrd="1" destOrd="0" presId="urn:microsoft.com/office/officeart/2011/layout/CircleProcess"/>
    <dgm:cxn modelId="{A7FEA5D9-D782-4003-B98C-3BAD62830E17}" type="presOf" srcId="{126F7241-02A2-47CB-BD80-1C7353B2CDD3}" destId="{44221FFB-EDB8-4F8B-B26E-AAC070672A6A}" srcOrd="0" destOrd="0" presId="urn:microsoft.com/office/officeart/2011/layout/CircleProcess"/>
    <dgm:cxn modelId="{2273EF61-7183-46DA-A945-CE4A0827F824}" type="presOf" srcId="{82400890-5EA0-4916-AB8B-CEB47869D590}" destId="{DD6F49E6-48C6-45BE-8728-BD79EFD42AAB}" srcOrd="0" destOrd="0" presId="urn:microsoft.com/office/officeart/2011/layout/CircleProcess"/>
    <dgm:cxn modelId="{D4D6651C-A897-4F46-994A-E3B0850C27E8}" type="presOf" srcId="{AE2FBB06-A71B-46CB-82A9-7D218E2EF6FE}" destId="{12D4B90B-14BE-4260-BB73-49458B971ABA}" srcOrd="0" destOrd="0" presId="urn:microsoft.com/office/officeart/2011/layout/CircleProcess"/>
    <dgm:cxn modelId="{2D6A5CA4-97D2-4099-B07F-7E83FD001A75}" type="presOf" srcId="{E11A1929-2A6E-45BC-8608-F2B2AAD72D83}" destId="{8EC19B1E-0B14-4467-B12B-59CCE565C6FC}" srcOrd="1" destOrd="0" presId="urn:microsoft.com/office/officeart/2011/layout/CircleProcess"/>
    <dgm:cxn modelId="{561B5554-CEC7-4079-B859-2CFD8B5CD901}" srcId="{E1FB6DC1-49FD-45B8-A176-9AA3C2E578B6}" destId="{E11A1929-2A6E-45BC-8608-F2B2AAD72D83}" srcOrd="1" destOrd="0" parTransId="{F6F375D3-526A-4CFD-8B68-CF2AC6EF9C9D}" sibTransId="{A77C0667-3F50-48D9-9068-55EB11EAEF33}"/>
    <dgm:cxn modelId="{6CB9E92E-0456-4275-9274-037508D7D720}" srcId="{E1FB6DC1-49FD-45B8-A176-9AA3C2E578B6}" destId="{126F7241-02A2-47CB-BD80-1C7353B2CDD3}" srcOrd="2" destOrd="0" parTransId="{663396E7-0C76-4C75-BF23-FC5D74166BD6}" sibTransId="{595091A6-E005-460A-8633-AF330C7ABEF6}"/>
    <dgm:cxn modelId="{35FABD1D-8CD4-4BE8-8B0A-49418E9D50F4}" srcId="{E1FB6DC1-49FD-45B8-A176-9AA3C2E578B6}" destId="{AE2FBB06-A71B-46CB-82A9-7D218E2EF6FE}" srcOrd="0" destOrd="0" parTransId="{41A54426-3D60-4503-A813-D6707B6B1E25}" sibTransId="{AC945FF0-FC10-42CF-AA3E-A74B9ABEC1B2}"/>
    <dgm:cxn modelId="{0E732AEE-D423-49CF-BC08-0B24B9D0A4E6}" type="presOf" srcId="{E1FB6DC1-49FD-45B8-A176-9AA3C2E578B6}" destId="{F6F79BD7-7070-4FC2-8CA9-A3A5D892324E}" srcOrd="0" destOrd="0" presId="urn:microsoft.com/office/officeart/2011/layout/CircleProcess"/>
    <dgm:cxn modelId="{3D781C0A-5867-4E70-ADB7-9A86620937DE}" type="presOf" srcId="{E11A1929-2A6E-45BC-8608-F2B2AAD72D83}" destId="{9502E790-0F8B-4302-A7F5-B7AFFE4AA811}" srcOrd="0" destOrd="0" presId="urn:microsoft.com/office/officeart/2011/layout/CircleProcess"/>
    <dgm:cxn modelId="{D13B824C-7363-409D-B2B6-EF94693B0DE7}" srcId="{E1FB6DC1-49FD-45B8-A176-9AA3C2E578B6}" destId="{82400890-5EA0-4916-AB8B-CEB47869D590}" srcOrd="3" destOrd="0" parTransId="{4429CC09-EF30-46BD-AE4B-74F165049FF5}" sibTransId="{4AB66F73-FB49-4731-9811-B727073A2597}"/>
    <dgm:cxn modelId="{D0B7C23D-A330-406B-B16A-F11B68688FBA}" type="presParOf" srcId="{F6F79BD7-7070-4FC2-8CA9-A3A5D892324E}" destId="{F4DE443D-AE14-43C2-9D3D-F588C041E90E}" srcOrd="0" destOrd="0" presId="urn:microsoft.com/office/officeart/2011/layout/CircleProcess"/>
    <dgm:cxn modelId="{D89D694F-57F3-44CE-8BEB-7848DF27C3AA}" type="presParOf" srcId="{F4DE443D-AE14-43C2-9D3D-F588C041E90E}" destId="{2FFDF26D-101B-4872-B720-8C7557FAF290}" srcOrd="0" destOrd="0" presId="urn:microsoft.com/office/officeart/2011/layout/CircleProcess"/>
    <dgm:cxn modelId="{41BE0404-6A1C-4A7D-AE5A-4D857745B65A}" type="presParOf" srcId="{F6F79BD7-7070-4FC2-8CA9-A3A5D892324E}" destId="{3A30DFDB-2BE0-4E06-9A2E-619E58080E4F}" srcOrd="1" destOrd="0" presId="urn:microsoft.com/office/officeart/2011/layout/CircleProcess"/>
    <dgm:cxn modelId="{4A9CB932-70E3-486E-9D7E-5C5300272CB9}" type="presParOf" srcId="{3A30DFDB-2BE0-4E06-9A2E-619E58080E4F}" destId="{DD6F49E6-48C6-45BE-8728-BD79EFD42AAB}" srcOrd="0" destOrd="0" presId="urn:microsoft.com/office/officeart/2011/layout/CircleProcess"/>
    <dgm:cxn modelId="{08B772C6-8D11-48DF-93E9-A7CC1C0AE45C}" type="presParOf" srcId="{F6F79BD7-7070-4FC2-8CA9-A3A5D892324E}" destId="{D9FBAA93-D808-4F0D-B132-B489BFDD9383}" srcOrd="2" destOrd="0" presId="urn:microsoft.com/office/officeart/2011/layout/CircleProcess"/>
    <dgm:cxn modelId="{4229CAFF-1FC0-43AB-9AC3-6AC97B333F47}" type="presParOf" srcId="{F6F79BD7-7070-4FC2-8CA9-A3A5D892324E}" destId="{B504FC32-5FF3-40B2-B8E6-FCD9890C59E8}" srcOrd="3" destOrd="0" presId="urn:microsoft.com/office/officeart/2011/layout/CircleProcess"/>
    <dgm:cxn modelId="{3F1A0162-8862-437E-AD2C-990D6771012B}" type="presParOf" srcId="{B504FC32-5FF3-40B2-B8E6-FCD9890C59E8}" destId="{A727C823-14F1-48FF-89E7-FFE81E0CA3D4}" srcOrd="0" destOrd="0" presId="urn:microsoft.com/office/officeart/2011/layout/CircleProcess"/>
    <dgm:cxn modelId="{FD12611A-9A40-4779-8E2F-BD573A5CF6CC}" type="presParOf" srcId="{F6F79BD7-7070-4FC2-8CA9-A3A5D892324E}" destId="{536DFB45-62DC-4EC0-9FE0-D2C92F47C33D}" srcOrd="4" destOrd="0" presId="urn:microsoft.com/office/officeart/2011/layout/CircleProcess"/>
    <dgm:cxn modelId="{98C9EF0C-19F7-4293-8706-E532A859A737}" type="presParOf" srcId="{536DFB45-62DC-4EC0-9FE0-D2C92F47C33D}" destId="{44221FFB-EDB8-4F8B-B26E-AAC070672A6A}" srcOrd="0" destOrd="0" presId="urn:microsoft.com/office/officeart/2011/layout/CircleProcess"/>
    <dgm:cxn modelId="{8136807D-9339-4AEC-A454-7ABB3FBE2308}" type="presParOf" srcId="{F6F79BD7-7070-4FC2-8CA9-A3A5D892324E}" destId="{9E789B95-2974-4B41-91E3-B64D02A89766}" srcOrd="5" destOrd="0" presId="urn:microsoft.com/office/officeart/2011/layout/CircleProcess"/>
    <dgm:cxn modelId="{F4D70CE8-2BE5-4A50-9BE8-218ABEEA4A49}" type="presParOf" srcId="{F6F79BD7-7070-4FC2-8CA9-A3A5D892324E}" destId="{2EA7BDFD-ABB8-4F40-9E70-E84470426612}" srcOrd="6" destOrd="0" presId="urn:microsoft.com/office/officeart/2011/layout/CircleProcess"/>
    <dgm:cxn modelId="{DB9C443E-47AD-4254-92BF-8CDD704869E5}" type="presParOf" srcId="{2EA7BDFD-ABB8-4F40-9E70-E84470426612}" destId="{BD23C7FB-9EB6-4F01-B785-4D9831D6A723}" srcOrd="0" destOrd="0" presId="urn:microsoft.com/office/officeart/2011/layout/CircleProcess"/>
    <dgm:cxn modelId="{7DF3C2DB-601E-478F-86CD-603D860E1A2A}" type="presParOf" srcId="{F6F79BD7-7070-4FC2-8CA9-A3A5D892324E}" destId="{A7DA1756-2893-41C3-83A3-0B7EEEDF7763}" srcOrd="7" destOrd="0" presId="urn:microsoft.com/office/officeart/2011/layout/CircleProcess"/>
    <dgm:cxn modelId="{2CB6C71C-FA77-49A3-B111-EC2C591A48C4}" type="presParOf" srcId="{A7DA1756-2893-41C3-83A3-0B7EEEDF7763}" destId="{9502E790-0F8B-4302-A7F5-B7AFFE4AA811}" srcOrd="0" destOrd="0" presId="urn:microsoft.com/office/officeart/2011/layout/CircleProcess"/>
    <dgm:cxn modelId="{78A2125B-8F35-493D-8A23-F170C7DCEF39}" type="presParOf" srcId="{F6F79BD7-7070-4FC2-8CA9-A3A5D892324E}" destId="{8EC19B1E-0B14-4467-B12B-59CCE565C6FC}" srcOrd="8" destOrd="0" presId="urn:microsoft.com/office/officeart/2011/layout/CircleProcess"/>
    <dgm:cxn modelId="{76BED234-D638-4936-91D7-25A8C247FDEC}" type="presParOf" srcId="{F6F79BD7-7070-4FC2-8CA9-A3A5D892324E}" destId="{A59AF2B0-73F3-443D-AB9C-B223865ABDFA}" srcOrd="9" destOrd="0" presId="urn:microsoft.com/office/officeart/2011/layout/CircleProcess"/>
    <dgm:cxn modelId="{C7C171B1-8489-4592-B526-7049F2E8BAF1}" type="presParOf" srcId="{A59AF2B0-73F3-443D-AB9C-B223865ABDFA}" destId="{6C16A35E-3AA7-4730-B13D-A6FCE4CEDB0D}" srcOrd="0" destOrd="0" presId="urn:microsoft.com/office/officeart/2011/layout/CircleProcess"/>
    <dgm:cxn modelId="{7A205AF2-CBFE-4292-A6D6-DD7A35036A45}" type="presParOf" srcId="{F6F79BD7-7070-4FC2-8CA9-A3A5D892324E}" destId="{F4D0F0C9-0CBB-4085-8027-77C07F7C3F09}" srcOrd="10" destOrd="0" presId="urn:microsoft.com/office/officeart/2011/layout/CircleProcess"/>
    <dgm:cxn modelId="{BDF640AA-E669-4BD7-8A4B-EA5897D56ECA}" type="presParOf" srcId="{F4D0F0C9-0CBB-4085-8027-77C07F7C3F09}" destId="{12D4B90B-14BE-4260-BB73-49458B971ABA}" srcOrd="0" destOrd="0" presId="urn:microsoft.com/office/officeart/2011/layout/CircleProcess"/>
    <dgm:cxn modelId="{CFF8F513-C726-4523-84FC-98E78A99E794}" type="presParOf" srcId="{F6F79BD7-7070-4FC2-8CA9-A3A5D892324E}" destId="{7971D796-256D-423B-A2FA-F9CAC533B41D}" srcOrd="11" destOrd="0" presId="urn:microsoft.com/office/officeart/2011/layout/Circle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39F44F-DACD-41F1-AF61-75F9B22CC152}" type="doc">
      <dgm:prSet loTypeId="urn:microsoft.com/office/officeart/2005/8/layout/chevronAccent+Icon" loCatId="process" qsTypeId="urn:microsoft.com/office/officeart/2005/8/quickstyle/simple1" qsCatId="simple" csTypeId="urn:microsoft.com/office/officeart/2005/8/colors/colorful5" csCatId="colorful" phldr="1"/>
      <dgm:spPr/>
    </dgm:pt>
    <dgm:pt modelId="{D7178DDC-7A04-4A02-8C3D-5D6A504E9BB4}">
      <dgm:prSet phldrT="[Text]" custT="1"/>
      <dgm:spPr/>
      <dgm:t>
        <a:bodyPr/>
        <a:lstStyle/>
        <a:p>
          <a:r>
            <a:rPr lang="en-US" sz="1600">
              <a:latin typeface="+mj-lt"/>
            </a:rPr>
            <a:t>Identify</a:t>
          </a:r>
        </a:p>
      </dgm:t>
    </dgm:pt>
    <dgm:pt modelId="{3BD1C13F-6F9E-4D47-B163-0F14D885A8D7}" type="parTrans" cxnId="{1C23E00C-7AB0-4082-8967-768F90D5F0E2}">
      <dgm:prSet/>
      <dgm:spPr/>
      <dgm:t>
        <a:bodyPr/>
        <a:lstStyle/>
        <a:p>
          <a:endParaRPr lang="en-US" sz="1600">
            <a:latin typeface="+mj-lt"/>
          </a:endParaRPr>
        </a:p>
      </dgm:t>
    </dgm:pt>
    <dgm:pt modelId="{903FCF42-AA5A-4906-9AF8-135158D780C3}" type="sibTrans" cxnId="{1C23E00C-7AB0-4082-8967-768F90D5F0E2}">
      <dgm:prSet/>
      <dgm:spPr/>
      <dgm:t>
        <a:bodyPr/>
        <a:lstStyle/>
        <a:p>
          <a:endParaRPr lang="en-US" sz="1600">
            <a:latin typeface="+mj-lt"/>
          </a:endParaRPr>
        </a:p>
      </dgm:t>
    </dgm:pt>
    <dgm:pt modelId="{861C74CB-7421-46DA-B35A-5F2A974C10F7}">
      <dgm:prSet phldrT="[Text]" custT="1"/>
      <dgm:spPr/>
      <dgm:t>
        <a:bodyPr/>
        <a:lstStyle/>
        <a:p>
          <a:r>
            <a:rPr lang="en-US" sz="1600">
              <a:latin typeface="+mj-lt"/>
            </a:rPr>
            <a:t>Plan</a:t>
          </a:r>
        </a:p>
      </dgm:t>
    </dgm:pt>
    <dgm:pt modelId="{B55A57EA-F5ED-4953-B7A5-A747B0A27884}" type="parTrans" cxnId="{646E8BE3-C60F-431F-8711-E7BB695D07EC}">
      <dgm:prSet/>
      <dgm:spPr/>
      <dgm:t>
        <a:bodyPr/>
        <a:lstStyle/>
        <a:p>
          <a:endParaRPr lang="en-US" sz="1600">
            <a:latin typeface="+mj-lt"/>
          </a:endParaRPr>
        </a:p>
      </dgm:t>
    </dgm:pt>
    <dgm:pt modelId="{64D5943B-7662-4055-AAE1-AFCF7A500058}" type="sibTrans" cxnId="{646E8BE3-C60F-431F-8711-E7BB695D07EC}">
      <dgm:prSet/>
      <dgm:spPr/>
      <dgm:t>
        <a:bodyPr/>
        <a:lstStyle/>
        <a:p>
          <a:endParaRPr lang="en-US" sz="1600">
            <a:latin typeface="+mj-lt"/>
          </a:endParaRPr>
        </a:p>
      </dgm:t>
    </dgm:pt>
    <dgm:pt modelId="{D1EDC853-4A47-40B7-AD2E-365FC850A618}">
      <dgm:prSet phldrT="[Text]" custT="1"/>
      <dgm:spPr/>
      <dgm:t>
        <a:bodyPr/>
        <a:lstStyle/>
        <a:p>
          <a:r>
            <a:rPr lang="en-US" sz="1600">
              <a:latin typeface="+mj-lt"/>
            </a:rPr>
            <a:t>Implement</a:t>
          </a:r>
        </a:p>
      </dgm:t>
    </dgm:pt>
    <dgm:pt modelId="{5CFF7942-65CA-4AD5-B9C2-CE09BF382770}" type="parTrans" cxnId="{7CC79617-13F8-4576-8F53-57F3546E7B14}">
      <dgm:prSet/>
      <dgm:spPr/>
      <dgm:t>
        <a:bodyPr/>
        <a:lstStyle/>
        <a:p>
          <a:endParaRPr lang="en-US" sz="1600">
            <a:latin typeface="+mj-lt"/>
          </a:endParaRPr>
        </a:p>
      </dgm:t>
    </dgm:pt>
    <dgm:pt modelId="{FF78B718-0DD9-46DD-B07A-9312111572A3}" type="sibTrans" cxnId="{7CC79617-13F8-4576-8F53-57F3546E7B14}">
      <dgm:prSet/>
      <dgm:spPr/>
      <dgm:t>
        <a:bodyPr/>
        <a:lstStyle/>
        <a:p>
          <a:endParaRPr lang="en-US" sz="1600">
            <a:latin typeface="+mj-lt"/>
          </a:endParaRPr>
        </a:p>
      </dgm:t>
    </dgm:pt>
    <dgm:pt modelId="{27721866-1154-47BC-98BD-8FEBA63E30CB}" type="pres">
      <dgm:prSet presAssocID="{C039F44F-DACD-41F1-AF61-75F9B22CC152}" presName="Name0" presStyleCnt="0">
        <dgm:presLayoutVars>
          <dgm:dir/>
          <dgm:resizeHandles val="exact"/>
        </dgm:presLayoutVars>
      </dgm:prSet>
      <dgm:spPr/>
    </dgm:pt>
    <dgm:pt modelId="{D8B0D8F5-B408-4540-BB24-BA8D5807D56A}" type="pres">
      <dgm:prSet presAssocID="{D7178DDC-7A04-4A02-8C3D-5D6A504E9BB4}" presName="composite" presStyleCnt="0"/>
      <dgm:spPr/>
    </dgm:pt>
    <dgm:pt modelId="{C2147D6D-63A6-46A0-A8A0-27236A766740}" type="pres">
      <dgm:prSet presAssocID="{D7178DDC-7A04-4A02-8C3D-5D6A504E9BB4}" presName="bgChev" presStyleLbl="node1" presStyleIdx="0" presStyleCnt="3"/>
      <dgm:spPr/>
    </dgm:pt>
    <dgm:pt modelId="{47C60534-2F9D-4AD6-AE89-2BF32888C4EE}" type="pres">
      <dgm:prSet presAssocID="{D7178DDC-7A04-4A02-8C3D-5D6A504E9BB4}" presName="txNode" presStyleLbl="fgAcc1" presStyleIdx="0" presStyleCnt="3">
        <dgm:presLayoutVars>
          <dgm:bulletEnabled val="1"/>
        </dgm:presLayoutVars>
      </dgm:prSet>
      <dgm:spPr/>
      <dgm:t>
        <a:bodyPr/>
        <a:lstStyle/>
        <a:p>
          <a:endParaRPr lang="en-US"/>
        </a:p>
      </dgm:t>
    </dgm:pt>
    <dgm:pt modelId="{CEC9D056-6E11-4BCB-94F7-DB7E7308D4C5}" type="pres">
      <dgm:prSet presAssocID="{903FCF42-AA5A-4906-9AF8-135158D780C3}" presName="compositeSpace" presStyleCnt="0"/>
      <dgm:spPr/>
    </dgm:pt>
    <dgm:pt modelId="{0F4A32F3-D06A-410A-B093-39C214FF1266}" type="pres">
      <dgm:prSet presAssocID="{861C74CB-7421-46DA-B35A-5F2A974C10F7}" presName="composite" presStyleCnt="0"/>
      <dgm:spPr/>
    </dgm:pt>
    <dgm:pt modelId="{713965FD-FE50-48D2-A14F-C9AF622A1252}" type="pres">
      <dgm:prSet presAssocID="{861C74CB-7421-46DA-B35A-5F2A974C10F7}" presName="bgChev" presStyleLbl="node1" presStyleIdx="1" presStyleCnt="3"/>
      <dgm:spPr/>
    </dgm:pt>
    <dgm:pt modelId="{AD0A4305-7501-4251-AD74-9F0DDEF106C5}" type="pres">
      <dgm:prSet presAssocID="{861C74CB-7421-46DA-B35A-5F2A974C10F7}" presName="txNode" presStyleLbl="fgAcc1" presStyleIdx="1" presStyleCnt="3">
        <dgm:presLayoutVars>
          <dgm:bulletEnabled val="1"/>
        </dgm:presLayoutVars>
      </dgm:prSet>
      <dgm:spPr/>
      <dgm:t>
        <a:bodyPr/>
        <a:lstStyle/>
        <a:p>
          <a:endParaRPr lang="en-US"/>
        </a:p>
      </dgm:t>
    </dgm:pt>
    <dgm:pt modelId="{80561B5F-5711-4EA3-AF81-897B40BF93EC}" type="pres">
      <dgm:prSet presAssocID="{64D5943B-7662-4055-AAE1-AFCF7A500058}" presName="compositeSpace" presStyleCnt="0"/>
      <dgm:spPr/>
    </dgm:pt>
    <dgm:pt modelId="{FF036531-F60E-479D-8D2E-723B5DDED05A}" type="pres">
      <dgm:prSet presAssocID="{D1EDC853-4A47-40B7-AD2E-365FC850A618}" presName="composite" presStyleCnt="0"/>
      <dgm:spPr/>
    </dgm:pt>
    <dgm:pt modelId="{27FB8513-AF94-41A2-A6BD-ABEE7A8710C7}" type="pres">
      <dgm:prSet presAssocID="{D1EDC853-4A47-40B7-AD2E-365FC850A618}" presName="bgChev" presStyleLbl="node1" presStyleIdx="2" presStyleCnt="3"/>
      <dgm:spPr/>
    </dgm:pt>
    <dgm:pt modelId="{43E9E7B5-42EA-4523-A444-22AF5660087E}" type="pres">
      <dgm:prSet presAssocID="{D1EDC853-4A47-40B7-AD2E-365FC850A618}" presName="txNode" presStyleLbl="fgAcc1" presStyleIdx="2" presStyleCnt="3">
        <dgm:presLayoutVars>
          <dgm:bulletEnabled val="1"/>
        </dgm:presLayoutVars>
      </dgm:prSet>
      <dgm:spPr/>
      <dgm:t>
        <a:bodyPr/>
        <a:lstStyle/>
        <a:p>
          <a:endParaRPr lang="en-US"/>
        </a:p>
      </dgm:t>
    </dgm:pt>
  </dgm:ptLst>
  <dgm:cxnLst>
    <dgm:cxn modelId="{7CC79617-13F8-4576-8F53-57F3546E7B14}" srcId="{C039F44F-DACD-41F1-AF61-75F9B22CC152}" destId="{D1EDC853-4A47-40B7-AD2E-365FC850A618}" srcOrd="2" destOrd="0" parTransId="{5CFF7942-65CA-4AD5-B9C2-CE09BF382770}" sibTransId="{FF78B718-0DD9-46DD-B07A-9312111572A3}"/>
    <dgm:cxn modelId="{B84A4E52-A187-42D4-9267-0CEC3C42F6C2}" type="presOf" srcId="{D1EDC853-4A47-40B7-AD2E-365FC850A618}" destId="{43E9E7B5-42EA-4523-A444-22AF5660087E}" srcOrd="0" destOrd="0" presId="urn:microsoft.com/office/officeart/2005/8/layout/chevronAccent+Icon"/>
    <dgm:cxn modelId="{65A8780B-8934-49F5-95BB-65E48E6BA0B5}" type="presOf" srcId="{D7178DDC-7A04-4A02-8C3D-5D6A504E9BB4}" destId="{47C60534-2F9D-4AD6-AE89-2BF32888C4EE}" srcOrd="0" destOrd="0" presId="urn:microsoft.com/office/officeart/2005/8/layout/chevronAccent+Icon"/>
    <dgm:cxn modelId="{1C23E00C-7AB0-4082-8967-768F90D5F0E2}" srcId="{C039F44F-DACD-41F1-AF61-75F9B22CC152}" destId="{D7178DDC-7A04-4A02-8C3D-5D6A504E9BB4}" srcOrd="0" destOrd="0" parTransId="{3BD1C13F-6F9E-4D47-B163-0F14D885A8D7}" sibTransId="{903FCF42-AA5A-4906-9AF8-135158D780C3}"/>
    <dgm:cxn modelId="{D04AC576-8E6C-4118-B79B-3EB99855B3CB}" type="presOf" srcId="{C039F44F-DACD-41F1-AF61-75F9B22CC152}" destId="{27721866-1154-47BC-98BD-8FEBA63E30CB}" srcOrd="0" destOrd="0" presId="urn:microsoft.com/office/officeart/2005/8/layout/chevronAccent+Icon"/>
    <dgm:cxn modelId="{A9B30B7F-32D9-462E-A29B-7921A9E343EB}" type="presOf" srcId="{861C74CB-7421-46DA-B35A-5F2A974C10F7}" destId="{AD0A4305-7501-4251-AD74-9F0DDEF106C5}" srcOrd="0" destOrd="0" presId="urn:microsoft.com/office/officeart/2005/8/layout/chevronAccent+Icon"/>
    <dgm:cxn modelId="{646E8BE3-C60F-431F-8711-E7BB695D07EC}" srcId="{C039F44F-DACD-41F1-AF61-75F9B22CC152}" destId="{861C74CB-7421-46DA-B35A-5F2A974C10F7}" srcOrd="1" destOrd="0" parTransId="{B55A57EA-F5ED-4953-B7A5-A747B0A27884}" sibTransId="{64D5943B-7662-4055-AAE1-AFCF7A500058}"/>
    <dgm:cxn modelId="{1EC14B0B-3A86-4DF4-ADC6-1ACCF9197F9A}" type="presParOf" srcId="{27721866-1154-47BC-98BD-8FEBA63E30CB}" destId="{D8B0D8F5-B408-4540-BB24-BA8D5807D56A}" srcOrd="0" destOrd="0" presId="urn:microsoft.com/office/officeart/2005/8/layout/chevronAccent+Icon"/>
    <dgm:cxn modelId="{B82C4D53-DCC6-4843-8F5C-E60502787094}" type="presParOf" srcId="{D8B0D8F5-B408-4540-BB24-BA8D5807D56A}" destId="{C2147D6D-63A6-46A0-A8A0-27236A766740}" srcOrd="0" destOrd="0" presId="urn:microsoft.com/office/officeart/2005/8/layout/chevronAccent+Icon"/>
    <dgm:cxn modelId="{3F5FF102-182C-429D-9231-D46D7E45A643}" type="presParOf" srcId="{D8B0D8F5-B408-4540-BB24-BA8D5807D56A}" destId="{47C60534-2F9D-4AD6-AE89-2BF32888C4EE}" srcOrd="1" destOrd="0" presId="urn:microsoft.com/office/officeart/2005/8/layout/chevronAccent+Icon"/>
    <dgm:cxn modelId="{00CBF797-21A7-47F3-8ABE-69E131FDFFB3}" type="presParOf" srcId="{27721866-1154-47BC-98BD-8FEBA63E30CB}" destId="{CEC9D056-6E11-4BCB-94F7-DB7E7308D4C5}" srcOrd="1" destOrd="0" presId="urn:microsoft.com/office/officeart/2005/8/layout/chevronAccent+Icon"/>
    <dgm:cxn modelId="{EB380023-5B45-4145-B318-8E8B721C71C1}" type="presParOf" srcId="{27721866-1154-47BC-98BD-8FEBA63E30CB}" destId="{0F4A32F3-D06A-410A-B093-39C214FF1266}" srcOrd="2" destOrd="0" presId="urn:microsoft.com/office/officeart/2005/8/layout/chevronAccent+Icon"/>
    <dgm:cxn modelId="{76F118EE-2D63-41BC-B7F9-EA21B61DC844}" type="presParOf" srcId="{0F4A32F3-D06A-410A-B093-39C214FF1266}" destId="{713965FD-FE50-48D2-A14F-C9AF622A1252}" srcOrd="0" destOrd="0" presId="urn:microsoft.com/office/officeart/2005/8/layout/chevronAccent+Icon"/>
    <dgm:cxn modelId="{AE9BF293-F6A4-4A0E-AD8E-60F709EFFF9B}" type="presParOf" srcId="{0F4A32F3-D06A-410A-B093-39C214FF1266}" destId="{AD0A4305-7501-4251-AD74-9F0DDEF106C5}" srcOrd="1" destOrd="0" presId="urn:microsoft.com/office/officeart/2005/8/layout/chevronAccent+Icon"/>
    <dgm:cxn modelId="{91BF4CD1-121D-44B6-A1B1-5CD90A1D4362}" type="presParOf" srcId="{27721866-1154-47BC-98BD-8FEBA63E30CB}" destId="{80561B5F-5711-4EA3-AF81-897B40BF93EC}" srcOrd="3" destOrd="0" presId="urn:microsoft.com/office/officeart/2005/8/layout/chevronAccent+Icon"/>
    <dgm:cxn modelId="{ED228A50-70C8-49E9-912E-9A382474846A}" type="presParOf" srcId="{27721866-1154-47BC-98BD-8FEBA63E30CB}" destId="{FF036531-F60E-479D-8D2E-723B5DDED05A}" srcOrd="4" destOrd="0" presId="urn:microsoft.com/office/officeart/2005/8/layout/chevronAccent+Icon"/>
    <dgm:cxn modelId="{4003A425-1CF2-48E0-827F-5A5A905F496F}" type="presParOf" srcId="{FF036531-F60E-479D-8D2E-723B5DDED05A}" destId="{27FB8513-AF94-41A2-A6BD-ABEE7A8710C7}" srcOrd="0" destOrd="0" presId="urn:microsoft.com/office/officeart/2005/8/layout/chevronAccent+Icon"/>
    <dgm:cxn modelId="{38CB8D09-13BC-4D1F-853E-5C8E301C551A}" type="presParOf" srcId="{FF036531-F60E-479D-8D2E-723B5DDED05A}" destId="{43E9E7B5-42EA-4523-A444-22AF5660087E}" srcOrd="1" destOrd="0" presId="urn:microsoft.com/office/officeart/2005/8/layout/chevronAccent+Icon"/>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E97FF45-72D5-490B-85E4-76A5773F66C3}" type="doc">
      <dgm:prSet loTypeId="urn:microsoft.com/office/officeart/2005/8/layout/chevron1" loCatId="process" qsTypeId="urn:microsoft.com/office/officeart/2005/8/quickstyle/simple1" qsCatId="simple" csTypeId="urn:microsoft.com/office/officeart/2005/8/colors/colorful5" csCatId="colorful" phldr="1"/>
      <dgm:spPr/>
    </dgm:pt>
    <dgm:pt modelId="{4B7E645C-CDB0-4EAA-A70C-2BE878082E06}">
      <dgm:prSet phldrT="[Text]"/>
      <dgm:spPr/>
      <dgm:t>
        <a:bodyPr/>
        <a:lstStyle/>
        <a:p>
          <a:r>
            <a:rPr lang="en-US"/>
            <a:t>Antecedent</a:t>
          </a:r>
        </a:p>
      </dgm:t>
    </dgm:pt>
    <dgm:pt modelId="{454C0E62-E7DE-4FF6-9594-FAF2C2D276C5}" type="parTrans" cxnId="{9DDC2770-B994-441A-95A9-8575AD05C9FE}">
      <dgm:prSet/>
      <dgm:spPr/>
      <dgm:t>
        <a:bodyPr/>
        <a:lstStyle/>
        <a:p>
          <a:endParaRPr lang="en-US"/>
        </a:p>
      </dgm:t>
    </dgm:pt>
    <dgm:pt modelId="{48993376-2FCC-420F-B9A2-2AAB6DB96C28}" type="sibTrans" cxnId="{9DDC2770-B994-441A-95A9-8575AD05C9FE}">
      <dgm:prSet/>
      <dgm:spPr/>
      <dgm:t>
        <a:bodyPr/>
        <a:lstStyle/>
        <a:p>
          <a:endParaRPr lang="en-US"/>
        </a:p>
      </dgm:t>
    </dgm:pt>
    <dgm:pt modelId="{2FA05FB6-9A3E-46B0-896F-076643BAE4A1}">
      <dgm:prSet phldrT="[Text]"/>
      <dgm:spPr/>
      <dgm:t>
        <a:bodyPr/>
        <a:lstStyle/>
        <a:p>
          <a:r>
            <a:rPr lang="en-US"/>
            <a:t>Behavior</a:t>
          </a:r>
        </a:p>
      </dgm:t>
    </dgm:pt>
    <dgm:pt modelId="{AF52DBA4-FB48-4C78-ADAE-F97B988146EE}" type="parTrans" cxnId="{F5CA5B3E-1255-4149-AAEF-04420F3A47CC}">
      <dgm:prSet/>
      <dgm:spPr/>
      <dgm:t>
        <a:bodyPr/>
        <a:lstStyle/>
        <a:p>
          <a:endParaRPr lang="en-US"/>
        </a:p>
      </dgm:t>
    </dgm:pt>
    <dgm:pt modelId="{04DBB3F1-757C-4460-AB9F-FA7DB9490210}" type="sibTrans" cxnId="{F5CA5B3E-1255-4149-AAEF-04420F3A47CC}">
      <dgm:prSet/>
      <dgm:spPr/>
      <dgm:t>
        <a:bodyPr/>
        <a:lstStyle/>
        <a:p>
          <a:endParaRPr lang="en-US"/>
        </a:p>
      </dgm:t>
    </dgm:pt>
    <dgm:pt modelId="{153AFA3C-54F3-40CF-B2F6-9A2953097892}">
      <dgm:prSet phldrT="[Text]"/>
      <dgm:spPr/>
      <dgm:t>
        <a:bodyPr/>
        <a:lstStyle/>
        <a:p>
          <a:r>
            <a:rPr lang="en-US"/>
            <a:t>Consequence</a:t>
          </a:r>
        </a:p>
      </dgm:t>
    </dgm:pt>
    <dgm:pt modelId="{1B59DE38-C523-4723-BB9E-F07EA56F77C9}" type="parTrans" cxnId="{DC8046CB-6CDE-404E-9330-826BC0783C1C}">
      <dgm:prSet/>
      <dgm:spPr/>
      <dgm:t>
        <a:bodyPr/>
        <a:lstStyle/>
        <a:p>
          <a:endParaRPr lang="en-US"/>
        </a:p>
      </dgm:t>
    </dgm:pt>
    <dgm:pt modelId="{EC87E491-39D5-4F88-BEE9-A55C7555DDAF}" type="sibTrans" cxnId="{DC8046CB-6CDE-404E-9330-826BC0783C1C}">
      <dgm:prSet/>
      <dgm:spPr/>
      <dgm:t>
        <a:bodyPr/>
        <a:lstStyle/>
        <a:p>
          <a:endParaRPr lang="en-US"/>
        </a:p>
      </dgm:t>
    </dgm:pt>
    <dgm:pt modelId="{341785E3-FB58-4542-9E3D-F2F82E6158A0}" type="pres">
      <dgm:prSet presAssocID="{5E97FF45-72D5-490B-85E4-76A5773F66C3}" presName="Name0" presStyleCnt="0">
        <dgm:presLayoutVars>
          <dgm:dir/>
          <dgm:animLvl val="lvl"/>
          <dgm:resizeHandles val="exact"/>
        </dgm:presLayoutVars>
      </dgm:prSet>
      <dgm:spPr/>
    </dgm:pt>
    <dgm:pt modelId="{10DAB853-2127-4F80-855A-8DB78C8654F5}" type="pres">
      <dgm:prSet presAssocID="{4B7E645C-CDB0-4EAA-A70C-2BE878082E06}" presName="parTxOnly" presStyleLbl="node1" presStyleIdx="0" presStyleCnt="3">
        <dgm:presLayoutVars>
          <dgm:chMax val="0"/>
          <dgm:chPref val="0"/>
          <dgm:bulletEnabled val="1"/>
        </dgm:presLayoutVars>
      </dgm:prSet>
      <dgm:spPr/>
      <dgm:t>
        <a:bodyPr/>
        <a:lstStyle/>
        <a:p>
          <a:endParaRPr lang="en-US"/>
        </a:p>
      </dgm:t>
    </dgm:pt>
    <dgm:pt modelId="{4DA81B2D-A291-43CB-8C45-3A78974A47B8}" type="pres">
      <dgm:prSet presAssocID="{48993376-2FCC-420F-B9A2-2AAB6DB96C28}" presName="parTxOnlySpace" presStyleCnt="0"/>
      <dgm:spPr/>
    </dgm:pt>
    <dgm:pt modelId="{36857400-60FD-4FDD-A8FF-31A27945D48D}" type="pres">
      <dgm:prSet presAssocID="{2FA05FB6-9A3E-46B0-896F-076643BAE4A1}" presName="parTxOnly" presStyleLbl="node1" presStyleIdx="1" presStyleCnt="3">
        <dgm:presLayoutVars>
          <dgm:chMax val="0"/>
          <dgm:chPref val="0"/>
          <dgm:bulletEnabled val="1"/>
        </dgm:presLayoutVars>
      </dgm:prSet>
      <dgm:spPr/>
      <dgm:t>
        <a:bodyPr/>
        <a:lstStyle/>
        <a:p>
          <a:endParaRPr lang="en-US"/>
        </a:p>
      </dgm:t>
    </dgm:pt>
    <dgm:pt modelId="{F04AD63A-4459-4C0E-9C48-C6BE6BC27001}" type="pres">
      <dgm:prSet presAssocID="{04DBB3F1-757C-4460-AB9F-FA7DB9490210}" presName="parTxOnlySpace" presStyleCnt="0"/>
      <dgm:spPr/>
    </dgm:pt>
    <dgm:pt modelId="{B75EE442-D8D9-48D7-AD62-75C1DC5F91A3}" type="pres">
      <dgm:prSet presAssocID="{153AFA3C-54F3-40CF-B2F6-9A2953097892}" presName="parTxOnly" presStyleLbl="node1" presStyleIdx="2" presStyleCnt="3">
        <dgm:presLayoutVars>
          <dgm:chMax val="0"/>
          <dgm:chPref val="0"/>
          <dgm:bulletEnabled val="1"/>
        </dgm:presLayoutVars>
      </dgm:prSet>
      <dgm:spPr/>
      <dgm:t>
        <a:bodyPr/>
        <a:lstStyle/>
        <a:p>
          <a:endParaRPr lang="en-US"/>
        </a:p>
      </dgm:t>
    </dgm:pt>
  </dgm:ptLst>
  <dgm:cxnLst>
    <dgm:cxn modelId="{DC8046CB-6CDE-404E-9330-826BC0783C1C}" srcId="{5E97FF45-72D5-490B-85E4-76A5773F66C3}" destId="{153AFA3C-54F3-40CF-B2F6-9A2953097892}" srcOrd="2" destOrd="0" parTransId="{1B59DE38-C523-4723-BB9E-F07EA56F77C9}" sibTransId="{EC87E491-39D5-4F88-BEE9-A55C7555DDAF}"/>
    <dgm:cxn modelId="{9DDC2770-B994-441A-95A9-8575AD05C9FE}" srcId="{5E97FF45-72D5-490B-85E4-76A5773F66C3}" destId="{4B7E645C-CDB0-4EAA-A70C-2BE878082E06}" srcOrd="0" destOrd="0" parTransId="{454C0E62-E7DE-4FF6-9594-FAF2C2D276C5}" sibTransId="{48993376-2FCC-420F-B9A2-2AAB6DB96C28}"/>
    <dgm:cxn modelId="{68A85DC1-2124-4C11-AA5F-9D7122857878}" type="presOf" srcId="{2FA05FB6-9A3E-46B0-896F-076643BAE4A1}" destId="{36857400-60FD-4FDD-A8FF-31A27945D48D}" srcOrd="0" destOrd="0" presId="urn:microsoft.com/office/officeart/2005/8/layout/chevron1"/>
    <dgm:cxn modelId="{F5CA5B3E-1255-4149-AAEF-04420F3A47CC}" srcId="{5E97FF45-72D5-490B-85E4-76A5773F66C3}" destId="{2FA05FB6-9A3E-46B0-896F-076643BAE4A1}" srcOrd="1" destOrd="0" parTransId="{AF52DBA4-FB48-4C78-ADAE-F97B988146EE}" sibTransId="{04DBB3F1-757C-4460-AB9F-FA7DB9490210}"/>
    <dgm:cxn modelId="{87E4DC54-2FD6-42D8-A8A3-0B55AD30A3EA}" type="presOf" srcId="{153AFA3C-54F3-40CF-B2F6-9A2953097892}" destId="{B75EE442-D8D9-48D7-AD62-75C1DC5F91A3}" srcOrd="0" destOrd="0" presId="urn:microsoft.com/office/officeart/2005/8/layout/chevron1"/>
    <dgm:cxn modelId="{61CF9BB0-81E2-457D-95BA-FD08663A50CA}" type="presOf" srcId="{4B7E645C-CDB0-4EAA-A70C-2BE878082E06}" destId="{10DAB853-2127-4F80-855A-8DB78C8654F5}" srcOrd="0" destOrd="0" presId="urn:microsoft.com/office/officeart/2005/8/layout/chevron1"/>
    <dgm:cxn modelId="{A34BA2DE-84C3-4655-8C62-06E14FDFF65F}" type="presOf" srcId="{5E97FF45-72D5-490B-85E4-76A5773F66C3}" destId="{341785E3-FB58-4542-9E3D-F2F82E6158A0}" srcOrd="0" destOrd="0" presId="urn:microsoft.com/office/officeart/2005/8/layout/chevron1"/>
    <dgm:cxn modelId="{E91B6FD9-FB08-4E42-8C68-412B819929B2}" type="presParOf" srcId="{341785E3-FB58-4542-9E3D-F2F82E6158A0}" destId="{10DAB853-2127-4F80-855A-8DB78C8654F5}" srcOrd="0" destOrd="0" presId="urn:microsoft.com/office/officeart/2005/8/layout/chevron1"/>
    <dgm:cxn modelId="{EFA974F5-D69C-4ED0-A53E-9213D3892BB1}" type="presParOf" srcId="{341785E3-FB58-4542-9E3D-F2F82E6158A0}" destId="{4DA81B2D-A291-43CB-8C45-3A78974A47B8}" srcOrd="1" destOrd="0" presId="urn:microsoft.com/office/officeart/2005/8/layout/chevron1"/>
    <dgm:cxn modelId="{1DF4B069-8AE9-42EB-B8AD-9D4B9D967B63}" type="presParOf" srcId="{341785E3-FB58-4542-9E3D-F2F82E6158A0}" destId="{36857400-60FD-4FDD-A8FF-31A27945D48D}" srcOrd="2" destOrd="0" presId="urn:microsoft.com/office/officeart/2005/8/layout/chevron1"/>
    <dgm:cxn modelId="{B50F8C26-76D5-4D23-A020-03839521207F}" type="presParOf" srcId="{341785E3-FB58-4542-9E3D-F2F82E6158A0}" destId="{F04AD63A-4459-4C0E-9C48-C6BE6BC27001}" srcOrd="3" destOrd="0" presId="urn:microsoft.com/office/officeart/2005/8/layout/chevron1"/>
    <dgm:cxn modelId="{F614F227-1C4F-46D9-9197-946E1265A289}" type="presParOf" srcId="{341785E3-FB58-4542-9E3D-F2F82E6158A0}" destId="{B75EE442-D8D9-48D7-AD62-75C1DC5F91A3}" srcOrd="4"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E97FF45-72D5-490B-85E4-76A5773F66C3}" type="doc">
      <dgm:prSet loTypeId="urn:microsoft.com/office/officeart/2005/8/layout/chevron1" loCatId="process" qsTypeId="urn:microsoft.com/office/officeart/2005/8/quickstyle/simple1" qsCatId="simple" csTypeId="urn:microsoft.com/office/officeart/2005/8/colors/accent0_1" csCatId="mainScheme" phldr="1"/>
      <dgm:spPr/>
    </dgm:pt>
    <dgm:pt modelId="{4B7E645C-CDB0-4EAA-A70C-2BE878082E06}">
      <dgm:prSet phldrT="[Text]"/>
      <dgm:spPr/>
      <dgm:t>
        <a:bodyPr/>
        <a:lstStyle/>
        <a:p>
          <a:endParaRPr lang="en-US"/>
        </a:p>
      </dgm:t>
    </dgm:pt>
    <dgm:pt modelId="{454C0E62-E7DE-4FF6-9594-FAF2C2D276C5}" type="parTrans" cxnId="{9DDC2770-B994-441A-95A9-8575AD05C9FE}">
      <dgm:prSet/>
      <dgm:spPr/>
      <dgm:t>
        <a:bodyPr/>
        <a:lstStyle/>
        <a:p>
          <a:endParaRPr lang="en-US"/>
        </a:p>
      </dgm:t>
    </dgm:pt>
    <dgm:pt modelId="{48993376-2FCC-420F-B9A2-2AAB6DB96C28}" type="sibTrans" cxnId="{9DDC2770-B994-441A-95A9-8575AD05C9FE}">
      <dgm:prSet/>
      <dgm:spPr/>
      <dgm:t>
        <a:bodyPr/>
        <a:lstStyle/>
        <a:p>
          <a:endParaRPr lang="en-US"/>
        </a:p>
      </dgm:t>
    </dgm:pt>
    <dgm:pt modelId="{2FA05FB6-9A3E-46B0-896F-076643BAE4A1}">
      <dgm:prSet phldrT="[Text]"/>
      <dgm:spPr/>
      <dgm:t>
        <a:bodyPr/>
        <a:lstStyle/>
        <a:p>
          <a:endParaRPr lang="en-US"/>
        </a:p>
      </dgm:t>
    </dgm:pt>
    <dgm:pt modelId="{AF52DBA4-FB48-4C78-ADAE-F97B988146EE}" type="parTrans" cxnId="{F5CA5B3E-1255-4149-AAEF-04420F3A47CC}">
      <dgm:prSet/>
      <dgm:spPr/>
      <dgm:t>
        <a:bodyPr/>
        <a:lstStyle/>
        <a:p>
          <a:endParaRPr lang="en-US"/>
        </a:p>
      </dgm:t>
    </dgm:pt>
    <dgm:pt modelId="{04DBB3F1-757C-4460-AB9F-FA7DB9490210}" type="sibTrans" cxnId="{F5CA5B3E-1255-4149-AAEF-04420F3A47CC}">
      <dgm:prSet/>
      <dgm:spPr/>
      <dgm:t>
        <a:bodyPr/>
        <a:lstStyle/>
        <a:p>
          <a:endParaRPr lang="en-US"/>
        </a:p>
      </dgm:t>
    </dgm:pt>
    <dgm:pt modelId="{153AFA3C-54F3-40CF-B2F6-9A2953097892}">
      <dgm:prSet phldrT="[Text]"/>
      <dgm:spPr/>
      <dgm:t>
        <a:bodyPr/>
        <a:lstStyle/>
        <a:p>
          <a:endParaRPr lang="en-US"/>
        </a:p>
      </dgm:t>
    </dgm:pt>
    <dgm:pt modelId="{1B59DE38-C523-4723-BB9E-F07EA56F77C9}" type="parTrans" cxnId="{DC8046CB-6CDE-404E-9330-826BC0783C1C}">
      <dgm:prSet/>
      <dgm:spPr/>
      <dgm:t>
        <a:bodyPr/>
        <a:lstStyle/>
        <a:p>
          <a:endParaRPr lang="en-US"/>
        </a:p>
      </dgm:t>
    </dgm:pt>
    <dgm:pt modelId="{EC87E491-39D5-4F88-BEE9-A55C7555DDAF}" type="sibTrans" cxnId="{DC8046CB-6CDE-404E-9330-826BC0783C1C}">
      <dgm:prSet/>
      <dgm:spPr/>
      <dgm:t>
        <a:bodyPr/>
        <a:lstStyle/>
        <a:p>
          <a:endParaRPr lang="en-US"/>
        </a:p>
      </dgm:t>
    </dgm:pt>
    <dgm:pt modelId="{341785E3-FB58-4542-9E3D-F2F82E6158A0}" type="pres">
      <dgm:prSet presAssocID="{5E97FF45-72D5-490B-85E4-76A5773F66C3}" presName="Name0" presStyleCnt="0">
        <dgm:presLayoutVars>
          <dgm:dir/>
          <dgm:animLvl val="lvl"/>
          <dgm:resizeHandles val="exact"/>
        </dgm:presLayoutVars>
      </dgm:prSet>
      <dgm:spPr/>
    </dgm:pt>
    <dgm:pt modelId="{10DAB853-2127-4F80-855A-8DB78C8654F5}" type="pres">
      <dgm:prSet presAssocID="{4B7E645C-CDB0-4EAA-A70C-2BE878082E06}" presName="parTxOnly" presStyleLbl="node1" presStyleIdx="0" presStyleCnt="3">
        <dgm:presLayoutVars>
          <dgm:chMax val="0"/>
          <dgm:chPref val="0"/>
          <dgm:bulletEnabled val="1"/>
        </dgm:presLayoutVars>
      </dgm:prSet>
      <dgm:spPr/>
      <dgm:t>
        <a:bodyPr/>
        <a:lstStyle/>
        <a:p>
          <a:endParaRPr lang="en-US"/>
        </a:p>
      </dgm:t>
    </dgm:pt>
    <dgm:pt modelId="{4DA81B2D-A291-43CB-8C45-3A78974A47B8}" type="pres">
      <dgm:prSet presAssocID="{48993376-2FCC-420F-B9A2-2AAB6DB96C28}" presName="parTxOnlySpace" presStyleCnt="0"/>
      <dgm:spPr/>
    </dgm:pt>
    <dgm:pt modelId="{36857400-60FD-4FDD-A8FF-31A27945D48D}" type="pres">
      <dgm:prSet presAssocID="{2FA05FB6-9A3E-46B0-896F-076643BAE4A1}" presName="parTxOnly" presStyleLbl="node1" presStyleIdx="1" presStyleCnt="3">
        <dgm:presLayoutVars>
          <dgm:chMax val="0"/>
          <dgm:chPref val="0"/>
          <dgm:bulletEnabled val="1"/>
        </dgm:presLayoutVars>
      </dgm:prSet>
      <dgm:spPr/>
      <dgm:t>
        <a:bodyPr/>
        <a:lstStyle/>
        <a:p>
          <a:endParaRPr lang="en-US"/>
        </a:p>
      </dgm:t>
    </dgm:pt>
    <dgm:pt modelId="{F04AD63A-4459-4C0E-9C48-C6BE6BC27001}" type="pres">
      <dgm:prSet presAssocID="{04DBB3F1-757C-4460-AB9F-FA7DB9490210}" presName="parTxOnlySpace" presStyleCnt="0"/>
      <dgm:spPr/>
    </dgm:pt>
    <dgm:pt modelId="{B75EE442-D8D9-48D7-AD62-75C1DC5F91A3}" type="pres">
      <dgm:prSet presAssocID="{153AFA3C-54F3-40CF-B2F6-9A2953097892}" presName="parTxOnly" presStyleLbl="node1" presStyleIdx="2" presStyleCnt="3">
        <dgm:presLayoutVars>
          <dgm:chMax val="0"/>
          <dgm:chPref val="0"/>
          <dgm:bulletEnabled val="1"/>
        </dgm:presLayoutVars>
      </dgm:prSet>
      <dgm:spPr/>
      <dgm:t>
        <a:bodyPr/>
        <a:lstStyle/>
        <a:p>
          <a:endParaRPr lang="en-US"/>
        </a:p>
      </dgm:t>
    </dgm:pt>
  </dgm:ptLst>
  <dgm:cxnLst>
    <dgm:cxn modelId="{DC8046CB-6CDE-404E-9330-826BC0783C1C}" srcId="{5E97FF45-72D5-490B-85E4-76A5773F66C3}" destId="{153AFA3C-54F3-40CF-B2F6-9A2953097892}" srcOrd="2" destOrd="0" parTransId="{1B59DE38-C523-4723-BB9E-F07EA56F77C9}" sibTransId="{EC87E491-39D5-4F88-BEE9-A55C7555DDAF}"/>
    <dgm:cxn modelId="{95EE373B-F9CA-4690-B747-8AF3F7DD2935}" type="presOf" srcId="{153AFA3C-54F3-40CF-B2F6-9A2953097892}" destId="{B75EE442-D8D9-48D7-AD62-75C1DC5F91A3}" srcOrd="0" destOrd="0" presId="urn:microsoft.com/office/officeart/2005/8/layout/chevron1"/>
    <dgm:cxn modelId="{13736F6B-150B-43CB-8FFB-6A699B3AB18A}" type="presOf" srcId="{5E97FF45-72D5-490B-85E4-76A5773F66C3}" destId="{341785E3-FB58-4542-9E3D-F2F82E6158A0}" srcOrd="0" destOrd="0" presId="urn:microsoft.com/office/officeart/2005/8/layout/chevron1"/>
    <dgm:cxn modelId="{9DDC2770-B994-441A-95A9-8575AD05C9FE}" srcId="{5E97FF45-72D5-490B-85E4-76A5773F66C3}" destId="{4B7E645C-CDB0-4EAA-A70C-2BE878082E06}" srcOrd="0" destOrd="0" parTransId="{454C0E62-E7DE-4FF6-9594-FAF2C2D276C5}" sibTransId="{48993376-2FCC-420F-B9A2-2AAB6DB96C28}"/>
    <dgm:cxn modelId="{F5CA5B3E-1255-4149-AAEF-04420F3A47CC}" srcId="{5E97FF45-72D5-490B-85E4-76A5773F66C3}" destId="{2FA05FB6-9A3E-46B0-896F-076643BAE4A1}" srcOrd="1" destOrd="0" parTransId="{AF52DBA4-FB48-4C78-ADAE-F97B988146EE}" sibTransId="{04DBB3F1-757C-4460-AB9F-FA7DB9490210}"/>
    <dgm:cxn modelId="{68DEE7B8-B87C-4BC0-A1E6-D2CB40FD5208}" type="presOf" srcId="{2FA05FB6-9A3E-46B0-896F-076643BAE4A1}" destId="{36857400-60FD-4FDD-A8FF-31A27945D48D}" srcOrd="0" destOrd="0" presId="urn:microsoft.com/office/officeart/2005/8/layout/chevron1"/>
    <dgm:cxn modelId="{01F6E42A-2EA6-47ED-8588-43367B96017F}" type="presOf" srcId="{4B7E645C-CDB0-4EAA-A70C-2BE878082E06}" destId="{10DAB853-2127-4F80-855A-8DB78C8654F5}" srcOrd="0" destOrd="0" presId="urn:microsoft.com/office/officeart/2005/8/layout/chevron1"/>
    <dgm:cxn modelId="{C4C1F9F6-2628-489D-A874-01D3AA218BE6}" type="presParOf" srcId="{341785E3-FB58-4542-9E3D-F2F82E6158A0}" destId="{10DAB853-2127-4F80-855A-8DB78C8654F5}" srcOrd="0" destOrd="0" presId="urn:microsoft.com/office/officeart/2005/8/layout/chevron1"/>
    <dgm:cxn modelId="{65D66374-F2BC-4EF4-B6BB-AF34E1873E83}" type="presParOf" srcId="{341785E3-FB58-4542-9E3D-F2F82E6158A0}" destId="{4DA81B2D-A291-43CB-8C45-3A78974A47B8}" srcOrd="1" destOrd="0" presId="urn:microsoft.com/office/officeart/2005/8/layout/chevron1"/>
    <dgm:cxn modelId="{43B6C900-FEFE-49A3-9B06-0F70EFBBBAFB}" type="presParOf" srcId="{341785E3-FB58-4542-9E3D-F2F82E6158A0}" destId="{36857400-60FD-4FDD-A8FF-31A27945D48D}" srcOrd="2" destOrd="0" presId="urn:microsoft.com/office/officeart/2005/8/layout/chevron1"/>
    <dgm:cxn modelId="{88B1D645-172F-4B7D-AC3A-9FD08D19B70D}" type="presParOf" srcId="{341785E3-FB58-4542-9E3D-F2F82E6158A0}" destId="{F04AD63A-4459-4C0E-9C48-C6BE6BC27001}" srcOrd="3" destOrd="0" presId="urn:microsoft.com/office/officeart/2005/8/layout/chevron1"/>
    <dgm:cxn modelId="{9EB8E6E9-3657-4495-BF97-FBF414845CE5}" type="presParOf" srcId="{341785E3-FB58-4542-9E3D-F2F82E6158A0}" destId="{B75EE442-D8D9-48D7-AD62-75C1DC5F91A3}" srcOrd="4" destOrd="0" presId="urn:microsoft.com/office/officeart/2005/8/layout/chevr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FDF26D-101B-4872-B720-8C7557FAF290}">
      <dsp:nvSpPr>
        <dsp:cNvPr id="0" name=""/>
        <dsp:cNvSpPr/>
      </dsp:nvSpPr>
      <dsp:spPr>
        <a:xfrm>
          <a:off x="4848456" y="442817"/>
          <a:ext cx="1161024" cy="116108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6F49E6-48C6-45BE-8728-BD79EFD42AAB}">
      <dsp:nvSpPr>
        <dsp:cNvPr id="0" name=""/>
        <dsp:cNvSpPr/>
      </dsp:nvSpPr>
      <dsp:spPr>
        <a:xfrm>
          <a:off x="4878385" y="429001"/>
          <a:ext cx="1188717" cy="1188714"/>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mj-lt"/>
            </a:rPr>
            <a:t>Opportunity</a:t>
          </a:r>
        </a:p>
      </dsp:txBody>
      <dsp:txXfrm>
        <a:off x="5048202" y="598849"/>
        <a:ext cx="849084" cy="849018"/>
      </dsp:txXfrm>
    </dsp:sp>
    <dsp:sp modelId="{A727C823-14F1-48FF-89E7-FFE81E0CA3D4}">
      <dsp:nvSpPr>
        <dsp:cNvPr id="0" name=""/>
        <dsp:cNvSpPr/>
      </dsp:nvSpPr>
      <dsp:spPr>
        <a:xfrm rot="2700000">
          <a:off x="3643610" y="442735"/>
          <a:ext cx="1161043" cy="1161043"/>
        </a:xfrm>
        <a:prstGeom prst="teardrop">
          <a:avLst>
            <a:gd name="adj" fmla="val 100000"/>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221FFB-EDB8-4F8B-B26E-AAC070672A6A}">
      <dsp:nvSpPr>
        <dsp:cNvPr id="0" name=""/>
        <dsp:cNvSpPr/>
      </dsp:nvSpPr>
      <dsp:spPr>
        <a:xfrm>
          <a:off x="3635000" y="429001"/>
          <a:ext cx="1188717" cy="1188714"/>
        </a:xfrm>
        <a:prstGeom prst="ellipse">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mj-lt"/>
            </a:rPr>
            <a:t>Resilience</a:t>
          </a:r>
        </a:p>
      </dsp:txBody>
      <dsp:txXfrm>
        <a:off x="3804817" y="598849"/>
        <a:ext cx="849084" cy="849018"/>
      </dsp:txXfrm>
    </dsp:sp>
    <dsp:sp modelId="{BD23C7FB-9EB6-4F01-B785-4D9831D6A723}">
      <dsp:nvSpPr>
        <dsp:cNvPr id="0" name=""/>
        <dsp:cNvSpPr/>
      </dsp:nvSpPr>
      <dsp:spPr>
        <a:xfrm rot="2700000">
          <a:off x="2448731" y="442735"/>
          <a:ext cx="1161043" cy="1161043"/>
        </a:xfrm>
        <a:prstGeom prst="teardrop">
          <a:avLst>
            <a:gd name="adj" fmla="val 100000"/>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02E790-0F8B-4302-A7F5-B7AFFE4AA811}">
      <dsp:nvSpPr>
        <dsp:cNvPr id="0" name=""/>
        <dsp:cNvSpPr/>
      </dsp:nvSpPr>
      <dsp:spPr>
        <a:xfrm>
          <a:off x="2413379" y="429001"/>
          <a:ext cx="1188717" cy="1188714"/>
        </a:xfrm>
        <a:prstGeom prst="ellipse">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mj-lt"/>
            </a:rPr>
            <a:t>Safety</a:t>
          </a:r>
        </a:p>
      </dsp:txBody>
      <dsp:txXfrm>
        <a:off x="2583196" y="598849"/>
        <a:ext cx="849084" cy="849018"/>
      </dsp:txXfrm>
    </dsp:sp>
    <dsp:sp modelId="{6C16A35E-3AA7-4730-B13D-A6FCE4CEDB0D}">
      <dsp:nvSpPr>
        <dsp:cNvPr id="0" name=""/>
        <dsp:cNvSpPr/>
      </dsp:nvSpPr>
      <dsp:spPr>
        <a:xfrm rot="2700000">
          <a:off x="1248873" y="442735"/>
          <a:ext cx="1161043" cy="1161043"/>
        </a:xfrm>
        <a:prstGeom prst="teardrop">
          <a:avLst>
            <a:gd name="adj" fmla="val 1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D4B90B-14BE-4260-BB73-49458B971ABA}">
      <dsp:nvSpPr>
        <dsp:cNvPr id="0" name=""/>
        <dsp:cNvSpPr/>
      </dsp:nvSpPr>
      <dsp:spPr>
        <a:xfrm>
          <a:off x="1191757" y="429001"/>
          <a:ext cx="1188717" cy="1188714"/>
        </a:xfrm>
        <a:prstGeom prst="ellipse">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mj-lt"/>
            </a:rPr>
            <a:t>Health</a:t>
          </a:r>
        </a:p>
      </dsp:txBody>
      <dsp:txXfrm>
        <a:off x="1361574" y="598849"/>
        <a:ext cx="849084" cy="849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47D6D-63A6-46A0-A8A0-27236A766740}">
      <dsp:nvSpPr>
        <dsp:cNvPr id="0" name=""/>
        <dsp:cNvSpPr/>
      </dsp:nvSpPr>
      <dsp:spPr>
        <a:xfrm>
          <a:off x="745" y="9054"/>
          <a:ext cx="1873392" cy="723129"/>
        </a:xfrm>
        <a:prstGeom prst="chevron">
          <a:avLst>
            <a:gd name="adj" fmla="val 4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C60534-2F9D-4AD6-AE89-2BF32888C4EE}">
      <dsp:nvSpPr>
        <dsp:cNvPr id="0" name=""/>
        <dsp:cNvSpPr/>
      </dsp:nvSpPr>
      <dsp:spPr>
        <a:xfrm>
          <a:off x="500316" y="189836"/>
          <a:ext cx="1581975" cy="72312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mj-lt"/>
            </a:rPr>
            <a:t>Identify</a:t>
          </a:r>
        </a:p>
      </dsp:txBody>
      <dsp:txXfrm>
        <a:off x="521496" y="211016"/>
        <a:ext cx="1539615" cy="680769"/>
      </dsp:txXfrm>
    </dsp:sp>
    <dsp:sp modelId="{713965FD-FE50-48D2-A14F-C9AF622A1252}">
      <dsp:nvSpPr>
        <dsp:cNvPr id="0" name=""/>
        <dsp:cNvSpPr/>
      </dsp:nvSpPr>
      <dsp:spPr>
        <a:xfrm>
          <a:off x="2140576" y="9054"/>
          <a:ext cx="1873392" cy="723129"/>
        </a:xfrm>
        <a:prstGeom prst="chevron">
          <a:avLst>
            <a:gd name="adj" fmla="val 4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0A4305-7501-4251-AD74-9F0DDEF106C5}">
      <dsp:nvSpPr>
        <dsp:cNvPr id="0" name=""/>
        <dsp:cNvSpPr/>
      </dsp:nvSpPr>
      <dsp:spPr>
        <a:xfrm>
          <a:off x="2640147" y="189836"/>
          <a:ext cx="1581975" cy="72312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mj-lt"/>
            </a:rPr>
            <a:t>Plan</a:t>
          </a:r>
        </a:p>
      </dsp:txBody>
      <dsp:txXfrm>
        <a:off x="2661327" y="211016"/>
        <a:ext cx="1539615" cy="680769"/>
      </dsp:txXfrm>
    </dsp:sp>
    <dsp:sp modelId="{27FB8513-AF94-41A2-A6BD-ABEE7A8710C7}">
      <dsp:nvSpPr>
        <dsp:cNvPr id="0" name=""/>
        <dsp:cNvSpPr/>
      </dsp:nvSpPr>
      <dsp:spPr>
        <a:xfrm>
          <a:off x="4280407" y="9054"/>
          <a:ext cx="1873392" cy="723129"/>
        </a:xfrm>
        <a:prstGeom prst="chevron">
          <a:avLst>
            <a:gd name="adj" fmla="val 4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E9E7B5-42EA-4523-A444-22AF5660087E}">
      <dsp:nvSpPr>
        <dsp:cNvPr id="0" name=""/>
        <dsp:cNvSpPr/>
      </dsp:nvSpPr>
      <dsp:spPr>
        <a:xfrm>
          <a:off x="4779978" y="189836"/>
          <a:ext cx="1581975" cy="72312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latin typeface="+mj-lt"/>
            </a:rPr>
            <a:t>Implement</a:t>
          </a:r>
        </a:p>
      </dsp:txBody>
      <dsp:txXfrm>
        <a:off x="4801158" y="211016"/>
        <a:ext cx="1539615" cy="6807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AB853-2127-4F80-855A-8DB78C8654F5}">
      <dsp:nvSpPr>
        <dsp:cNvPr id="0" name=""/>
        <dsp:cNvSpPr/>
      </dsp:nvSpPr>
      <dsp:spPr>
        <a:xfrm>
          <a:off x="1768" y="0"/>
          <a:ext cx="2154108" cy="54864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r>
            <a:rPr lang="en-US" sz="2100" kern="1200"/>
            <a:t>Antecedent</a:t>
          </a:r>
        </a:p>
      </dsp:txBody>
      <dsp:txXfrm>
        <a:off x="276088" y="0"/>
        <a:ext cx="1605468" cy="548640"/>
      </dsp:txXfrm>
    </dsp:sp>
    <dsp:sp modelId="{36857400-60FD-4FDD-A8FF-31A27945D48D}">
      <dsp:nvSpPr>
        <dsp:cNvPr id="0" name=""/>
        <dsp:cNvSpPr/>
      </dsp:nvSpPr>
      <dsp:spPr>
        <a:xfrm>
          <a:off x="1940465" y="0"/>
          <a:ext cx="2154108" cy="548640"/>
        </a:xfrm>
        <a:prstGeom prst="chevr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r>
            <a:rPr lang="en-US" sz="2100" kern="1200"/>
            <a:t>Behavior</a:t>
          </a:r>
        </a:p>
      </dsp:txBody>
      <dsp:txXfrm>
        <a:off x="2214785" y="0"/>
        <a:ext cx="1605468" cy="548640"/>
      </dsp:txXfrm>
    </dsp:sp>
    <dsp:sp modelId="{B75EE442-D8D9-48D7-AD62-75C1DC5F91A3}">
      <dsp:nvSpPr>
        <dsp:cNvPr id="0" name=""/>
        <dsp:cNvSpPr/>
      </dsp:nvSpPr>
      <dsp:spPr>
        <a:xfrm>
          <a:off x="3879163" y="0"/>
          <a:ext cx="2154108" cy="548640"/>
        </a:xfrm>
        <a:prstGeom prst="chevr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r>
            <a:rPr lang="en-US" sz="2100" kern="1200"/>
            <a:t>Consequence</a:t>
          </a:r>
        </a:p>
      </dsp:txBody>
      <dsp:txXfrm>
        <a:off x="4153483" y="0"/>
        <a:ext cx="1605468" cy="5486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AB853-2127-4F80-855A-8DB78C8654F5}">
      <dsp:nvSpPr>
        <dsp:cNvPr id="0" name=""/>
        <dsp:cNvSpPr/>
      </dsp:nvSpPr>
      <dsp:spPr>
        <a:xfrm>
          <a:off x="1741" y="112915"/>
          <a:ext cx="2121470" cy="84858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4026" tIns="68009" rIns="68009" bIns="68009" numCol="1" spcCol="1270" anchor="ctr" anchorCtr="0">
          <a:noAutofit/>
        </a:bodyPr>
        <a:lstStyle/>
        <a:p>
          <a:pPr lvl="0" algn="ctr" defTabSz="2266950">
            <a:lnSpc>
              <a:spcPct val="90000"/>
            </a:lnSpc>
            <a:spcBef>
              <a:spcPct val="0"/>
            </a:spcBef>
            <a:spcAft>
              <a:spcPct val="35000"/>
            </a:spcAft>
          </a:pPr>
          <a:endParaRPr lang="en-US" sz="5100" kern="1200"/>
        </a:p>
      </dsp:txBody>
      <dsp:txXfrm>
        <a:off x="426035" y="112915"/>
        <a:ext cx="1272882" cy="848588"/>
      </dsp:txXfrm>
    </dsp:sp>
    <dsp:sp modelId="{36857400-60FD-4FDD-A8FF-31A27945D48D}">
      <dsp:nvSpPr>
        <dsp:cNvPr id="0" name=""/>
        <dsp:cNvSpPr/>
      </dsp:nvSpPr>
      <dsp:spPr>
        <a:xfrm>
          <a:off x="1911064" y="112915"/>
          <a:ext cx="2121470" cy="84858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4026" tIns="68009" rIns="68009" bIns="68009" numCol="1" spcCol="1270" anchor="ctr" anchorCtr="0">
          <a:noAutofit/>
        </a:bodyPr>
        <a:lstStyle/>
        <a:p>
          <a:pPr lvl="0" algn="ctr" defTabSz="2266950">
            <a:lnSpc>
              <a:spcPct val="90000"/>
            </a:lnSpc>
            <a:spcBef>
              <a:spcPct val="0"/>
            </a:spcBef>
            <a:spcAft>
              <a:spcPct val="35000"/>
            </a:spcAft>
          </a:pPr>
          <a:endParaRPr lang="en-US" sz="5100" kern="1200"/>
        </a:p>
      </dsp:txBody>
      <dsp:txXfrm>
        <a:off x="2335358" y="112915"/>
        <a:ext cx="1272882" cy="848588"/>
      </dsp:txXfrm>
    </dsp:sp>
    <dsp:sp modelId="{B75EE442-D8D9-48D7-AD62-75C1DC5F91A3}">
      <dsp:nvSpPr>
        <dsp:cNvPr id="0" name=""/>
        <dsp:cNvSpPr/>
      </dsp:nvSpPr>
      <dsp:spPr>
        <a:xfrm>
          <a:off x="3820388" y="112915"/>
          <a:ext cx="2121470" cy="848588"/>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4026" tIns="68009" rIns="68009" bIns="68009" numCol="1" spcCol="1270" anchor="ctr" anchorCtr="0">
          <a:noAutofit/>
        </a:bodyPr>
        <a:lstStyle/>
        <a:p>
          <a:pPr lvl="0" algn="ctr" defTabSz="2266950">
            <a:lnSpc>
              <a:spcPct val="90000"/>
            </a:lnSpc>
            <a:spcBef>
              <a:spcPct val="0"/>
            </a:spcBef>
            <a:spcAft>
              <a:spcPct val="35000"/>
            </a:spcAft>
          </a:pPr>
          <a:endParaRPr lang="en-US" sz="5100" kern="1200"/>
        </a:p>
      </dsp:txBody>
      <dsp:txXfrm>
        <a:off x="4244682" y="112915"/>
        <a:ext cx="1272882" cy="84858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1217-BE19-4973-8E3E-FF663AA9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7014</Words>
  <Characters>39980</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Enright</dc:creator>
  <cp:keywords/>
  <dc:description/>
  <cp:lastModifiedBy>Heather Marsters</cp:lastModifiedBy>
  <cp:revision>2</cp:revision>
  <dcterms:created xsi:type="dcterms:W3CDTF">2020-03-27T10:39:00Z</dcterms:created>
  <dcterms:modified xsi:type="dcterms:W3CDTF">2020-03-27T10:39:00Z</dcterms:modified>
</cp:coreProperties>
</file>